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178FE4EB"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1B976D81" w:rsidR="00901C2C" w:rsidRDefault="00DD4589" w:rsidP="00FB3FAC">
      <w:pPr>
        <w:spacing w:after="0"/>
        <w:jc w:val="center"/>
        <w:rPr>
          <w:rFonts w:ascii="Tahoma" w:hAnsi="Tahoma" w:cs="Tahoma"/>
          <w:b/>
          <w:bCs/>
        </w:rPr>
      </w:pPr>
      <w:r>
        <w:rPr>
          <w:rFonts w:ascii="Tahoma" w:hAnsi="Tahoma" w:cs="Tahoma"/>
          <w:b/>
          <w:bCs/>
        </w:rPr>
        <w:t xml:space="preserve">for Sunday, </w:t>
      </w:r>
      <w:r w:rsidR="00474FD4">
        <w:rPr>
          <w:rFonts w:ascii="Tahoma" w:hAnsi="Tahoma" w:cs="Tahoma"/>
          <w:b/>
          <w:bCs/>
        </w:rPr>
        <w:t xml:space="preserve">November </w:t>
      </w:r>
      <w:r w:rsidR="00F50877">
        <w:rPr>
          <w:rFonts w:ascii="Tahoma" w:hAnsi="Tahoma" w:cs="Tahoma"/>
          <w:b/>
          <w:bCs/>
        </w:rPr>
        <w:t>22</w:t>
      </w:r>
      <w:r w:rsidR="00F50877" w:rsidRPr="00F50877">
        <w:rPr>
          <w:rFonts w:ascii="Tahoma" w:hAnsi="Tahoma" w:cs="Tahoma"/>
          <w:b/>
          <w:bCs/>
          <w:vertAlign w:val="superscript"/>
        </w:rPr>
        <w:t>nd</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5B5DD274" w:rsidR="00901C2C" w:rsidRPr="00474FD4" w:rsidRDefault="0073379A">
      <w:pPr>
        <w:rPr>
          <w:rFonts w:ascii="Tahoma" w:hAnsi="Tahoma" w:cs="Tahoma"/>
        </w:rPr>
      </w:pPr>
      <w:r w:rsidRPr="00E24C14">
        <w:rPr>
          <w:rFonts w:ascii="Tahoma" w:hAnsi="Tahoma" w:cs="Tahoma"/>
          <w:b/>
          <w:bCs/>
        </w:rPr>
        <w:t>Prelude</w:t>
      </w:r>
      <w:r w:rsidR="00474FD4">
        <w:rPr>
          <w:rFonts w:ascii="Tahoma" w:hAnsi="Tahoma" w:cs="Tahoma"/>
        </w:rPr>
        <w:t xml:space="preserve"> – </w:t>
      </w:r>
      <w:r w:rsidR="00420771">
        <w:rPr>
          <w:rFonts w:ascii="Tahoma" w:hAnsi="Tahoma" w:cs="Tahoma"/>
        </w:rPr>
        <w:t>NTH 640 – My Tribute</w:t>
      </w:r>
    </w:p>
    <w:p w14:paraId="43DB4BEF" w14:textId="4DFE44FC" w:rsidR="00901C2C" w:rsidRDefault="00901C2C">
      <w:pPr>
        <w:rPr>
          <w:rFonts w:ascii="Tahoma" w:hAnsi="Tahoma" w:cs="Tahoma"/>
          <w:b/>
          <w:bCs/>
        </w:rPr>
      </w:pPr>
      <w:r>
        <w:rPr>
          <w:rFonts w:ascii="Tahoma" w:hAnsi="Tahoma" w:cs="Tahoma"/>
          <w:b/>
          <w:bCs/>
        </w:rPr>
        <w:t>Announcements</w:t>
      </w:r>
    </w:p>
    <w:p w14:paraId="154A4E33" w14:textId="36184822" w:rsidR="00A36429" w:rsidRPr="001159E2" w:rsidRDefault="00901C2C" w:rsidP="00A36429">
      <w:pPr>
        <w:rPr>
          <w:rFonts w:ascii="Tahoma" w:hAnsi="Tahoma" w:cs="Tahoma"/>
        </w:rPr>
      </w:pPr>
      <w:r>
        <w:rPr>
          <w:rFonts w:ascii="Tahoma" w:hAnsi="Tahoma" w:cs="Tahoma"/>
          <w:b/>
          <w:bCs/>
        </w:rPr>
        <w:t>Gospel Greeting</w:t>
      </w:r>
      <w:r w:rsidR="00612BF4">
        <w:rPr>
          <w:rFonts w:ascii="Tahoma" w:hAnsi="Tahoma" w:cs="Tahoma"/>
        </w:rPr>
        <w:t xml:space="preserve"> – </w:t>
      </w:r>
      <w:r w:rsidR="00F50877">
        <w:rPr>
          <w:rFonts w:ascii="Tahoma" w:hAnsi="Tahoma" w:cs="Tahoma"/>
        </w:rPr>
        <w:t>Grace, mercy, and peace will be with us, from God the Father and from Jesus Christ the Father’s Son, in truth and love. – 2 John 3</w:t>
      </w:r>
    </w:p>
    <w:p w14:paraId="2933AAC3" w14:textId="27690836" w:rsidR="007F5B11" w:rsidRPr="0042010D" w:rsidRDefault="00075E98" w:rsidP="007F5B11">
      <w:pPr>
        <w:pStyle w:val="BodyText2"/>
        <w:spacing w:line="240" w:lineRule="auto"/>
        <w:rPr>
          <w:rFonts w:ascii="Tahoma" w:hAnsi="Tahoma" w:cs="Tahoma"/>
          <w:bCs/>
        </w:rPr>
      </w:pPr>
      <w:r>
        <w:rPr>
          <w:rFonts w:ascii="Tahoma" w:hAnsi="Tahoma" w:cs="Tahoma"/>
          <w:b/>
          <w:bCs/>
        </w:rPr>
        <w:t xml:space="preserve">Call to Worship Song </w:t>
      </w:r>
      <w:r>
        <w:rPr>
          <w:rFonts w:ascii="Tahoma" w:hAnsi="Tahoma" w:cs="Tahoma"/>
        </w:rPr>
        <w:t xml:space="preserve">– </w:t>
      </w:r>
      <w:r w:rsidR="00D20C77">
        <w:rPr>
          <w:rFonts w:ascii="Tahoma" w:hAnsi="Tahoma" w:cs="Tahoma"/>
        </w:rPr>
        <w:t>n/a</w:t>
      </w:r>
    </w:p>
    <w:p w14:paraId="1E80FB77" w14:textId="77777777" w:rsidR="002162D0" w:rsidRPr="00B36301" w:rsidRDefault="000D57DD" w:rsidP="002162D0">
      <w:pPr>
        <w:rPr>
          <w:rFonts w:ascii="Tahoma" w:hAnsi="Tahoma" w:cs="Tahoma"/>
          <w:bCs/>
        </w:rPr>
      </w:pPr>
      <w:r>
        <w:rPr>
          <w:rFonts w:ascii="Tahoma" w:hAnsi="Tahoma" w:cs="Tahoma"/>
          <w:b/>
          <w:bCs/>
        </w:rPr>
        <w:t>Call to Worship</w:t>
      </w:r>
      <w:r>
        <w:rPr>
          <w:rFonts w:ascii="Tahoma" w:hAnsi="Tahoma" w:cs="Tahoma"/>
        </w:rPr>
        <w:t xml:space="preserve"> – </w:t>
      </w:r>
      <w:bookmarkStart w:id="0" w:name="_Hlk42246210"/>
      <w:r w:rsidR="002162D0" w:rsidRPr="00B36301">
        <w:rPr>
          <w:rFonts w:ascii="Tahoma" w:hAnsi="Tahoma" w:cs="Tahoma"/>
          <w:bCs/>
        </w:rPr>
        <w:t xml:space="preserve">Oh give thanks to the Lord, for he is good, for his steadfast love endures forever! Let the redeemed of the Lord say so, whom he has redeemed from trouble and gathered in from the lands, from the east and from the west, from the north and from the south. </w:t>
      </w:r>
      <w:r w:rsidR="002162D0" w:rsidRPr="00B36301">
        <w:rPr>
          <w:rFonts w:ascii="Tahoma" w:hAnsi="Tahoma" w:cs="Tahoma"/>
          <w:bCs/>
        </w:rPr>
        <w:tab/>
        <w:t>Ps. 107:1-3</w:t>
      </w:r>
    </w:p>
    <w:bookmarkEnd w:id="0"/>
    <w:p w14:paraId="7369265E" w14:textId="6B4B9FB8" w:rsidR="00901C2C" w:rsidRDefault="00901C2C" w:rsidP="00474FD4">
      <w:pPr>
        <w:spacing w:after="0"/>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4F3B3C6C" w14:textId="77777777" w:rsidR="00474FD4" w:rsidRPr="001521FC" w:rsidRDefault="00474FD4" w:rsidP="00474FD4">
      <w:pPr>
        <w:spacing w:after="0"/>
        <w:rPr>
          <w:rFonts w:ascii="Tahoma" w:hAnsi="Tahoma" w:cs="Tahoma"/>
        </w:rPr>
      </w:pPr>
    </w:p>
    <w:p w14:paraId="774D9A2D" w14:textId="03C2253F"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D20C77">
        <w:rPr>
          <w:rFonts w:ascii="Tahoma" w:hAnsi="Tahoma" w:cs="Tahoma"/>
        </w:rPr>
        <w:t>NTH 635 – How Good It Is to Thank the Lord</w:t>
      </w:r>
    </w:p>
    <w:p w14:paraId="3C1383B1" w14:textId="77777777" w:rsidR="00961F76" w:rsidRDefault="00961F76" w:rsidP="00961F76">
      <w:pPr>
        <w:spacing w:after="0"/>
        <w:rPr>
          <w:rFonts w:ascii="Tahoma" w:hAnsi="Tahoma" w:cs="Tahoma"/>
        </w:rPr>
      </w:pPr>
    </w:p>
    <w:p w14:paraId="69896CB4" w14:textId="7C659264" w:rsidR="00961F76" w:rsidRDefault="001E138C" w:rsidP="00961F76">
      <w:pPr>
        <w:spacing w:after="0"/>
        <w:rPr>
          <w:rFonts w:ascii="Tahoma" w:hAnsi="Tahoma" w:cs="Tahoma"/>
        </w:rPr>
      </w:pPr>
      <w:r>
        <w:rPr>
          <w:rFonts w:ascii="Tahoma" w:hAnsi="Tahoma" w:cs="Tahoma"/>
          <w:b/>
          <w:bCs/>
        </w:rPr>
        <w:t xml:space="preserve">Reading of Law </w:t>
      </w:r>
      <w:r>
        <w:rPr>
          <w:rFonts w:ascii="Tahoma" w:hAnsi="Tahoma" w:cs="Tahoma"/>
        </w:rPr>
        <w:t xml:space="preserve">– </w:t>
      </w:r>
      <w:r w:rsidR="002162D0">
        <w:rPr>
          <w:rFonts w:ascii="Tahoma" w:hAnsi="Tahoma" w:cs="Tahoma"/>
        </w:rPr>
        <w:t>Deuteronomy 5:1-21</w:t>
      </w:r>
    </w:p>
    <w:p w14:paraId="4B527022" w14:textId="2A63758D" w:rsidR="00961F76" w:rsidRDefault="00961F76" w:rsidP="00961F76">
      <w:pPr>
        <w:spacing w:after="0"/>
        <w:rPr>
          <w:rFonts w:ascii="Tahoma" w:hAnsi="Tahoma" w:cs="Tahoma"/>
        </w:rPr>
      </w:pPr>
    </w:p>
    <w:p w14:paraId="69A2B7FF" w14:textId="77777777" w:rsidR="002162D0" w:rsidRPr="009916C7" w:rsidRDefault="00FA50DA" w:rsidP="002162D0">
      <w:pPr>
        <w:rPr>
          <w:rFonts w:ascii="Tahoma" w:eastAsia="Times New Roman" w:hAnsi="Tahoma" w:cs="Tahoma"/>
        </w:rPr>
      </w:pPr>
      <w:r>
        <w:rPr>
          <w:rFonts w:ascii="Tahoma" w:hAnsi="Tahoma" w:cs="Tahoma"/>
          <w:b/>
          <w:bCs/>
        </w:rPr>
        <w:t>Confession of Sin</w:t>
      </w:r>
      <w:r>
        <w:rPr>
          <w:rFonts w:ascii="Tahoma" w:hAnsi="Tahoma" w:cs="Tahoma"/>
        </w:rPr>
        <w:t xml:space="preserve"> – </w:t>
      </w:r>
      <w:bookmarkStart w:id="1" w:name="_Hlk33695350"/>
      <w:bookmarkStart w:id="2" w:name="_Hlk34386577"/>
      <w:r w:rsidR="002162D0" w:rsidRPr="009916C7">
        <w:rPr>
          <w:rFonts w:ascii="Tahoma" w:eastAsia="Times New Roman"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bookmarkEnd w:id="2"/>
    <w:bookmarkEnd w:id="1"/>
    <w:p w14:paraId="7F9E5C43" w14:textId="77777777" w:rsidR="002162D0" w:rsidRPr="006E46B1" w:rsidRDefault="00901C2C" w:rsidP="002162D0">
      <w:pPr>
        <w:rPr>
          <w:rFonts w:ascii="Tahoma" w:hAnsi="Tahoma" w:cs="Tahoma"/>
          <w:bCs/>
        </w:rPr>
      </w:pPr>
      <w:r>
        <w:rPr>
          <w:rFonts w:ascii="Tahoma" w:hAnsi="Tahoma" w:cs="Tahoma"/>
          <w:b/>
          <w:bCs/>
        </w:rPr>
        <w:t>Declaration of Pardon</w:t>
      </w:r>
      <w:r w:rsidR="009F0EAF">
        <w:rPr>
          <w:rFonts w:ascii="Tahoma" w:hAnsi="Tahoma" w:cs="Tahoma"/>
          <w:b/>
          <w:bCs/>
        </w:rPr>
        <w:t xml:space="preserve"> </w:t>
      </w:r>
      <w:r w:rsidR="009F0EAF">
        <w:rPr>
          <w:rFonts w:ascii="Tahoma" w:hAnsi="Tahoma" w:cs="Tahoma"/>
        </w:rPr>
        <w:t xml:space="preserve">– </w:t>
      </w:r>
      <w:bookmarkStart w:id="3" w:name="_Hlk50016107"/>
      <w:bookmarkStart w:id="4" w:name="_Hlk45907160"/>
      <w:bookmarkStart w:id="5" w:name="_Hlk37956983"/>
      <w:r w:rsidR="002162D0" w:rsidRPr="006E46B1">
        <w:rPr>
          <w:rFonts w:ascii="Tahoma" w:hAnsi="Tahoma" w:cs="Tahoma"/>
          <w:bCs/>
        </w:rPr>
        <w:t>The LORD is merciful and gracious, slow to anger and abounding in steadfast love. He will not always chide, nor will he keep his anger forever. He does not deal with us according to our sins, nor repay us according to our iniquities. For as high as the heavens are above the earth, so great is his steadfast love toward those who fear him; as far as the east is from the west, so far does he remove our transgressions from us.     Ps. 103:8-12</w:t>
      </w:r>
    </w:p>
    <w:bookmarkEnd w:id="5"/>
    <w:bookmarkEnd w:id="3"/>
    <w:bookmarkEnd w:id="4"/>
    <w:p w14:paraId="3E8CBC2C" w14:textId="77777777" w:rsidR="00B206E5" w:rsidRDefault="00B206E5" w:rsidP="00B206E5">
      <w:pPr>
        <w:rPr>
          <w:rFonts w:ascii="Tahoma" w:hAnsi="Tahoma" w:cs="Tahoma"/>
          <w:b/>
          <w:bCs/>
        </w:rPr>
      </w:pPr>
      <w:r>
        <w:rPr>
          <w:rFonts w:ascii="Tahoma" w:hAnsi="Tahoma" w:cs="Tahoma"/>
          <w:b/>
          <w:bCs/>
        </w:rPr>
        <w:t>Confession of Faith (adapted from the Westminster Standards)</w:t>
      </w:r>
    </w:p>
    <w:p w14:paraId="381BBFFF" w14:textId="729AA2E3" w:rsidR="00B206E5" w:rsidRPr="00E7550C" w:rsidRDefault="00B206E5" w:rsidP="00B206E5">
      <w:pPr>
        <w:rPr>
          <w:rFonts w:ascii="Tahoma" w:hAnsi="Tahoma" w:cs="Tahoma"/>
        </w:rPr>
      </w:pPr>
      <w:r>
        <w:rPr>
          <w:rFonts w:ascii="Tahoma" w:hAnsi="Tahoma" w:cs="Tahoma"/>
        </w:rPr>
        <w:t xml:space="preserve">I believe we are made partakers of the redemption purchased by Christ, by the effectual application of it to us by his Holy Spirit; I believe God requires of us faith in Jesus Christ and repentance unto life, to escape the wrath and curse of God due to us for sin; I believe by his free grace we are effectually called, justified, </w:t>
      </w:r>
      <w:r w:rsidR="004F610D">
        <w:rPr>
          <w:rFonts w:ascii="Tahoma" w:hAnsi="Tahoma" w:cs="Tahoma"/>
        </w:rPr>
        <w:t xml:space="preserve">adopted, </w:t>
      </w:r>
      <w:r>
        <w:rPr>
          <w:rFonts w:ascii="Tahoma" w:hAnsi="Tahoma" w:cs="Tahoma"/>
        </w:rPr>
        <w:t xml:space="preserve">and sanctified, and gathered into the visible church, out of which there is no ordinary possibility of salvation; I believe that we are also given in this life benefits which accompany the Gospel, namely, assurance of God’s love, peace of conscience, joy in the Holy Spirit, increase of grace, and perseverance therein to the end; and at death, we are made perfect in holiness and immediately pass into glory; and our bodies, being still united to Christ, rest in their graves, till the resurrection; and at the resurrection, we shall be raised up in glory, openly acknowledged and acquitted in the day of judgment, and made perfectly blessed in the full enjoying of God to all eternity. </w:t>
      </w:r>
    </w:p>
    <w:p w14:paraId="4C55386C" w14:textId="671A6DEE" w:rsidR="00F40B66" w:rsidRDefault="00F40B66">
      <w:pPr>
        <w:rPr>
          <w:rFonts w:ascii="Tahoma" w:hAnsi="Tahoma" w:cs="Tahoma"/>
        </w:rPr>
      </w:pPr>
      <w:r>
        <w:rPr>
          <w:rFonts w:ascii="Tahoma" w:hAnsi="Tahoma" w:cs="Tahoma"/>
          <w:b/>
          <w:bCs/>
        </w:rPr>
        <w:lastRenderedPageBreak/>
        <w:t>Doxology</w:t>
      </w:r>
      <w:r>
        <w:rPr>
          <w:rFonts w:ascii="Tahoma" w:hAnsi="Tahoma" w:cs="Tahoma"/>
        </w:rPr>
        <w:t xml:space="preserve"> – NTH 7</w:t>
      </w:r>
      <w:r w:rsidR="00D20C77">
        <w:rPr>
          <w:rFonts w:ascii="Tahoma" w:hAnsi="Tahoma" w:cs="Tahoma"/>
        </w:rPr>
        <w:t>31</w:t>
      </w:r>
    </w:p>
    <w:p w14:paraId="50D72192" w14:textId="77777777" w:rsidR="009B32AA" w:rsidRPr="00C42527" w:rsidRDefault="00FD38E2" w:rsidP="009B32AA">
      <w:pPr>
        <w:rPr>
          <w:rFonts w:ascii="Tahoma" w:hAnsi="Tahoma" w:cs="Tahoma"/>
          <w:bCs/>
        </w:rPr>
      </w:pPr>
      <w:r>
        <w:rPr>
          <w:rFonts w:ascii="Tahoma" w:hAnsi="Tahoma" w:cs="Tahoma"/>
          <w:b/>
          <w:bCs/>
        </w:rPr>
        <w:t>Exhortation to Give</w:t>
      </w:r>
      <w:r>
        <w:rPr>
          <w:rFonts w:ascii="Tahoma" w:hAnsi="Tahoma" w:cs="Tahoma"/>
        </w:rPr>
        <w:t xml:space="preserve"> – </w:t>
      </w:r>
      <w:bookmarkStart w:id="6" w:name="_Hlk47456938"/>
      <w:bookmarkStart w:id="7" w:name="_Hlk32485003"/>
      <w:bookmarkStart w:id="8" w:name="_Hlk28841237"/>
      <w:bookmarkStart w:id="9" w:name="_Hlk47089591"/>
      <w:r w:rsidR="009B32AA" w:rsidRPr="00C42527">
        <w:rPr>
          <w:rFonts w:ascii="Tahoma" w:hAnsi="Tahoma" w:cs="Tahoma"/>
        </w:rPr>
        <w:t xml:space="preserve">Not that I seek the gift, but I seek the fruit that increases to your credit. I have received full payment, and more. I am well supplied, having received from Epaphroditus the gifts you sent, a fragrant offering, a sacrifice acceptable and pleasing to God. And my God will supply every need of yours according to his riches in glory in Christ Jesus. To our God and Father be glory forever and ever. Amen. </w:t>
      </w:r>
      <w:r w:rsidR="009B32AA">
        <w:rPr>
          <w:rFonts w:ascii="Tahoma" w:hAnsi="Tahoma" w:cs="Tahoma"/>
        </w:rPr>
        <w:t xml:space="preserve"> </w:t>
      </w:r>
      <w:r w:rsidR="009B32AA" w:rsidRPr="00C42527">
        <w:rPr>
          <w:rFonts w:ascii="Tahoma" w:hAnsi="Tahoma" w:cs="Tahoma"/>
          <w:bCs/>
        </w:rPr>
        <w:t>Philippians 4:17-20</w:t>
      </w:r>
    </w:p>
    <w:bookmarkEnd w:id="6"/>
    <w:bookmarkEnd w:id="7"/>
    <w:bookmarkEnd w:id="8"/>
    <w:bookmarkEnd w:id="9"/>
    <w:p w14:paraId="42944408" w14:textId="52F2ECB3"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26514116" w14:textId="04392DC9" w:rsidR="00DF4280"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5B21C0">
        <w:rPr>
          <w:rFonts w:ascii="Tahoma" w:hAnsi="Tahoma" w:cs="Tahoma"/>
        </w:rPr>
        <w:t xml:space="preserve">Psalm </w:t>
      </w:r>
      <w:r w:rsidR="009B32AA">
        <w:rPr>
          <w:rFonts w:ascii="Tahoma" w:hAnsi="Tahoma" w:cs="Tahoma"/>
        </w:rPr>
        <w:t>2</w:t>
      </w:r>
      <w:r w:rsidR="001E6D8B">
        <w:rPr>
          <w:rFonts w:ascii="Tahoma" w:hAnsi="Tahoma" w:cs="Tahoma"/>
        </w:rPr>
        <w:t xml:space="preserve"> </w:t>
      </w:r>
      <w:r>
        <w:rPr>
          <w:rFonts w:ascii="Tahoma" w:hAnsi="Tahoma" w:cs="Tahoma"/>
        </w:rPr>
        <w:t xml:space="preserve">/ NT: </w:t>
      </w:r>
      <w:r w:rsidR="009B32AA">
        <w:rPr>
          <w:rFonts w:ascii="Tahoma" w:hAnsi="Tahoma" w:cs="Tahoma"/>
        </w:rPr>
        <w:t>Acts 4:23-31</w:t>
      </w:r>
    </w:p>
    <w:p w14:paraId="04C6D00A" w14:textId="77777777" w:rsidR="00D20C77" w:rsidRDefault="000C5F2E" w:rsidP="00924472">
      <w:pPr>
        <w:spacing w:after="0"/>
        <w:rPr>
          <w:rFonts w:ascii="Tahoma" w:hAnsi="Tahoma" w:cs="Tahoma"/>
        </w:rPr>
      </w:pPr>
      <w:r>
        <w:rPr>
          <w:rFonts w:ascii="Tahoma" w:hAnsi="Tahoma" w:cs="Tahoma"/>
          <w:b/>
          <w:bCs/>
        </w:rPr>
        <w:t>Medley</w:t>
      </w:r>
      <w:r w:rsidR="00233522">
        <w:rPr>
          <w:rFonts w:ascii="Tahoma" w:hAnsi="Tahoma" w:cs="Tahoma"/>
        </w:rPr>
        <w:t xml:space="preserve"> – </w:t>
      </w:r>
      <w:r w:rsidR="00D20C77">
        <w:rPr>
          <w:rFonts w:ascii="Tahoma" w:hAnsi="Tahoma" w:cs="Tahoma"/>
        </w:rPr>
        <w:t xml:space="preserve">My Heart Is Filled with Thankfulness </w:t>
      </w:r>
    </w:p>
    <w:p w14:paraId="719D7183" w14:textId="2DA7C10C" w:rsidR="00A96C67" w:rsidRDefault="00D20C77" w:rsidP="00D20C77">
      <w:pPr>
        <w:spacing w:after="0"/>
        <w:ind w:left="720"/>
        <w:rPr>
          <w:rFonts w:ascii="Tahoma" w:hAnsi="Tahoma" w:cs="Tahoma"/>
        </w:rPr>
      </w:pPr>
      <w:r>
        <w:rPr>
          <w:rFonts w:ascii="Tahoma" w:hAnsi="Tahoma" w:cs="Tahoma"/>
        </w:rPr>
        <w:t xml:space="preserve">  – There Is a Redeemer</w:t>
      </w:r>
    </w:p>
    <w:p w14:paraId="7A234A45" w14:textId="77777777" w:rsidR="00924472" w:rsidRPr="00233522" w:rsidRDefault="00924472" w:rsidP="00924472">
      <w:pPr>
        <w:spacing w:after="0"/>
        <w:rPr>
          <w:rFonts w:ascii="Tahoma" w:hAnsi="Tahoma" w:cs="Tahoma"/>
        </w:rPr>
      </w:pPr>
    </w:p>
    <w:p w14:paraId="6F9F589A" w14:textId="41C14113" w:rsidR="001E138C" w:rsidRPr="001E138C" w:rsidRDefault="001E138C" w:rsidP="00BC4502">
      <w:pPr>
        <w:rPr>
          <w:rFonts w:ascii="Tahoma" w:hAnsi="Tahoma" w:cs="Tahoma"/>
          <w:b/>
          <w:bCs/>
        </w:rPr>
      </w:pPr>
      <w:r>
        <w:rPr>
          <w:rFonts w:ascii="Tahoma" w:hAnsi="Tahoma" w:cs="Tahoma"/>
          <w:b/>
          <w:bCs/>
        </w:rPr>
        <w:t>Prayer for Illumination</w:t>
      </w:r>
    </w:p>
    <w:p w14:paraId="651F82F0" w14:textId="77777777" w:rsidR="00EB10D2" w:rsidRDefault="00F16337" w:rsidP="00EB10D2">
      <w:pPr>
        <w:spacing w:after="0"/>
        <w:rPr>
          <w:rFonts w:ascii="Tahoma" w:hAnsi="Tahoma" w:cs="Tahoma"/>
        </w:rPr>
      </w:pPr>
      <w:r>
        <w:rPr>
          <w:rFonts w:ascii="Tahoma" w:hAnsi="Tahoma" w:cs="Tahoma"/>
          <w:b/>
          <w:bCs/>
        </w:rPr>
        <w:t>Sermon</w:t>
      </w:r>
      <w:r>
        <w:rPr>
          <w:rFonts w:ascii="Tahoma" w:hAnsi="Tahoma" w:cs="Tahoma"/>
        </w:rPr>
        <w:t xml:space="preserve"> – </w:t>
      </w:r>
      <w:r w:rsidR="00233522" w:rsidRPr="00233522">
        <w:rPr>
          <w:rFonts w:ascii="Tahoma" w:hAnsi="Tahoma" w:cs="Tahoma"/>
        </w:rPr>
        <w:t xml:space="preserve">An Exposition of </w:t>
      </w:r>
      <w:r w:rsidR="00EB10D2">
        <w:rPr>
          <w:rFonts w:ascii="Tahoma" w:hAnsi="Tahoma" w:cs="Tahoma"/>
        </w:rPr>
        <w:t>Psalm 2:1-6</w:t>
      </w:r>
      <w:r w:rsidR="00233522" w:rsidRPr="00233522">
        <w:rPr>
          <w:rFonts w:ascii="Tahoma" w:hAnsi="Tahoma" w:cs="Tahoma"/>
        </w:rPr>
        <w:t xml:space="preserve">: </w:t>
      </w:r>
      <w:r w:rsidR="00FD38E2">
        <w:rPr>
          <w:rFonts w:ascii="Tahoma" w:hAnsi="Tahoma" w:cs="Tahoma"/>
        </w:rPr>
        <w:t>“</w:t>
      </w:r>
      <w:r w:rsidR="00EB10D2">
        <w:rPr>
          <w:rFonts w:ascii="Tahoma" w:hAnsi="Tahoma" w:cs="Tahoma"/>
        </w:rPr>
        <w:t>God Laughs and Christ Reigns</w:t>
      </w:r>
      <w:r w:rsidR="00FD38E2">
        <w:rPr>
          <w:rFonts w:ascii="Tahoma" w:hAnsi="Tahoma" w:cs="Tahoma"/>
        </w:rPr>
        <w:t>”</w:t>
      </w:r>
    </w:p>
    <w:p w14:paraId="65C84C33" w14:textId="77777777" w:rsidR="00EB10D2" w:rsidRDefault="00EB10D2" w:rsidP="00EB10D2">
      <w:pPr>
        <w:spacing w:after="0"/>
        <w:rPr>
          <w:rFonts w:ascii="Tahoma" w:hAnsi="Tahoma" w:cs="Tahoma"/>
        </w:rPr>
      </w:pPr>
    </w:p>
    <w:p w14:paraId="1B837A66" w14:textId="0044315B" w:rsidR="00EB10D2" w:rsidRDefault="00EB10D2" w:rsidP="00EB10D2">
      <w:pPr>
        <w:spacing w:after="0"/>
        <w:rPr>
          <w:rFonts w:ascii="Tahoma" w:hAnsi="Tahoma" w:cs="Tahoma"/>
        </w:rPr>
      </w:pPr>
      <w:r>
        <w:rPr>
          <w:rFonts w:ascii="Tahoma" w:hAnsi="Tahoma" w:cs="Tahoma"/>
        </w:rPr>
        <w:t xml:space="preserve">The LORD laughs and the Christ </w:t>
      </w:r>
      <w:r>
        <w:rPr>
          <w:rFonts w:ascii="Tahoma" w:hAnsi="Tahoma" w:cs="Tahoma"/>
        </w:rPr>
        <w:t>reigns</w:t>
      </w:r>
      <w:r>
        <w:rPr>
          <w:rFonts w:ascii="Tahoma" w:hAnsi="Tahoma" w:cs="Tahoma"/>
        </w:rPr>
        <w:t>, because:</w:t>
      </w:r>
    </w:p>
    <w:p w14:paraId="1DFB665C" w14:textId="02E6D9B4" w:rsidR="00EB10D2" w:rsidRDefault="00EB10D2" w:rsidP="00EB10D2">
      <w:pPr>
        <w:pStyle w:val="ListParagraph"/>
        <w:numPr>
          <w:ilvl w:val="0"/>
          <w:numId w:val="21"/>
        </w:numPr>
        <w:spacing w:after="0" w:line="240" w:lineRule="auto"/>
        <w:rPr>
          <w:rFonts w:ascii="Tahoma" w:hAnsi="Tahoma" w:cs="Tahoma"/>
        </w:rPr>
      </w:pPr>
      <w:r>
        <w:rPr>
          <w:rFonts w:ascii="Tahoma" w:hAnsi="Tahoma" w:cs="Tahoma"/>
        </w:rPr>
        <w:t>The nations rage in futility (</w:t>
      </w:r>
      <w:r>
        <w:rPr>
          <w:rFonts w:ascii="Tahoma" w:hAnsi="Tahoma" w:cs="Tahoma"/>
        </w:rPr>
        <w:t>Psalm 2:</w:t>
      </w:r>
      <w:r>
        <w:rPr>
          <w:rFonts w:ascii="Tahoma" w:hAnsi="Tahoma" w:cs="Tahoma"/>
        </w:rPr>
        <w:t>1-3)</w:t>
      </w:r>
    </w:p>
    <w:p w14:paraId="50929FF4" w14:textId="77777777" w:rsidR="00EB10D2" w:rsidRDefault="00EB10D2" w:rsidP="00EB10D2">
      <w:pPr>
        <w:pStyle w:val="ListParagraph"/>
        <w:numPr>
          <w:ilvl w:val="1"/>
          <w:numId w:val="21"/>
        </w:numPr>
        <w:spacing w:after="0" w:line="240" w:lineRule="auto"/>
        <w:rPr>
          <w:rFonts w:ascii="Tahoma" w:hAnsi="Tahoma" w:cs="Tahoma"/>
        </w:rPr>
      </w:pPr>
      <w:r>
        <w:rPr>
          <w:rFonts w:ascii="Tahoma" w:hAnsi="Tahoma" w:cs="Tahoma"/>
        </w:rPr>
        <w:t>The vain conspiracy – and victory – of the Cross.</w:t>
      </w:r>
    </w:p>
    <w:p w14:paraId="240F26E3" w14:textId="4DB6F4B5" w:rsidR="00EB10D2" w:rsidRDefault="00EB10D2" w:rsidP="00EB10D2">
      <w:pPr>
        <w:pStyle w:val="ListParagraph"/>
        <w:numPr>
          <w:ilvl w:val="0"/>
          <w:numId w:val="21"/>
        </w:numPr>
        <w:spacing w:after="0" w:line="240" w:lineRule="auto"/>
        <w:rPr>
          <w:rFonts w:ascii="Tahoma" w:hAnsi="Tahoma" w:cs="Tahoma"/>
        </w:rPr>
      </w:pPr>
      <w:r>
        <w:rPr>
          <w:rFonts w:ascii="Tahoma" w:hAnsi="Tahoma" w:cs="Tahoma"/>
        </w:rPr>
        <w:t>The LORD has established Christ as King of kings. (</w:t>
      </w:r>
      <w:r>
        <w:rPr>
          <w:rFonts w:ascii="Tahoma" w:hAnsi="Tahoma" w:cs="Tahoma"/>
        </w:rPr>
        <w:t>Psalm 2:</w:t>
      </w:r>
      <w:r>
        <w:rPr>
          <w:rFonts w:ascii="Tahoma" w:hAnsi="Tahoma" w:cs="Tahoma"/>
        </w:rPr>
        <w:t>4-6)</w:t>
      </w:r>
    </w:p>
    <w:p w14:paraId="7453A4BC" w14:textId="77777777" w:rsidR="00EB10D2" w:rsidRDefault="00EB10D2" w:rsidP="00EB10D2">
      <w:pPr>
        <w:pStyle w:val="ListParagraph"/>
        <w:numPr>
          <w:ilvl w:val="1"/>
          <w:numId w:val="21"/>
        </w:numPr>
        <w:spacing w:after="0" w:line="240" w:lineRule="auto"/>
        <w:rPr>
          <w:rFonts w:ascii="Tahoma" w:hAnsi="Tahoma" w:cs="Tahoma"/>
        </w:rPr>
      </w:pPr>
      <w:r>
        <w:rPr>
          <w:rFonts w:ascii="Tahoma" w:hAnsi="Tahoma" w:cs="Tahoma"/>
        </w:rPr>
        <w:t>The exaltation and enthronement of Christ over all things – for the sake of His church.</w:t>
      </w:r>
    </w:p>
    <w:p w14:paraId="009315D9" w14:textId="24546015" w:rsidR="00FD38E2" w:rsidRDefault="00FD38E2" w:rsidP="00DA0B02">
      <w:pPr>
        <w:spacing w:after="0"/>
        <w:rPr>
          <w:rFonts w:ascii="Tahoma" w:hAnsi="Tahoma" w:cs="Tahoma"/>
        </w:rPr>
      </w:pPr>
    </w:p>
    <w:p w14:paraId="04FB1AD0" w14:textId="1F8BDDDE" w:rsidR="00B747D9" w:rsidRDefault="00B747D9" w:rsidP="00E20DB2">
      <w:pPr>
        <w:tabs>
          <w:tab w:val="left" w:pos="6992"/>
        </w:tabs>
        <w:spacing w:after="0"/>
        <w:rPr>
          <w:rFonts w:ascii="Tahoma" w:hAnsi="Tahoma" w:cs="Tahoma"/>
          <w:b/>
          <w:bCs/>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665F9333"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D20C77">
        <w:rPr>
          <w:rFonts w:ascii="Tahoma" w:hAnsi="Tahoma" w:cs="Tahoma"/>
        </w:rPr>
        <w:t>O Wherefore Do the Nations Rage (Psalm 2)</w:t>
      </w:r>
    </w:p>
    <w:p w14:paraId="45DCE5D8" w14:textId="77777777" w:rsidR="0014202B" w:rsidRPr="00247F83" w:rsidRDefault="00944335" w:rsidP="0014202B">
      <w:pPr>
        <w:rPr>
          <w:rFonts w:ascii="Tahoma" w:hAnsi="Tahoma" w:cs="Tahoma"/>
          <w:bCs/>
        </w:rPr>
      </w:pPr>
      <w:r>
        <w:rPr>
          <w:rFonts w:ascii="Tahoma" w:hAnsi="Tahoma" w:cs="Tahoma"/>
          <w:b/>
          <w:bCs/>
        </w:rPr>
        <w:t>Benediction</w:t>
      </w:r>
      <w:r>
        <w:rPr>
          <w:rFonts w:ascii="Tahoma" w:hAnsi="Tahoma" w:cs="Tahoma"/>
        </w:rPr>
        <w:t xml:space="preserve"> – </w:t>
      </w:r>
      <w:bookmarkStart w:id="10" w:name="_Hlk50722140"/>
      <w:bookmarkStart w:id="11" w:name="_Hlk39826502"/>
      <w:bookmarkStart w:id="12" w:name="_Hlk34387234"/>
      <w:bookmarkStart w:id="13" w:name="_Hlk47457820"/>
      <w:bookmarkStart w:id="14" w:name="_Hlk42859517"/>
      <w:r w:rsidR="0014202B">
        <w:rPr>
          <w:rFonts w:ascii="Tahoma" w:hAnsi="Tahoma" w:cs="Tahoma"/>
          <w:bCs/>
        </w:rPr>
        <w:t>The LORD bless you from Zion! May you see the prosperity of Jerusalem all the days of your life! Psalm 128:5</w:t>
      </w:r>
    </w:p>
    <w:bookmarkEnd w:id="14"/>
    <w:p w14:paraId="5A80CE6E" w14:textId="466A5E5E" w:rsidR="00ED2C5D" w:rsidRPr="00B23FCE" w:rsidRDefault="00ED2C5D" w:rsidP="00ED2C5D">
      <w:pPr>
        <w:rPr>
          <w:rFonts w:ascii="Tahoma" w:hAnsi="Tahoma" w:cs="Tahoma"/>
          <w:bCs/>
        </w:rPr>
      </w:pPr>
    </w:p>
    <w:bookmarkEnd w:id="10"/>
    <w:p w14:paraId="0F287C87" w14:textId="1A7C32B2" w:rsidR="00C45A7F" w:rsidRPr="002D008C" w:rsidRDefault="00C45A7F" w:rsidP="00C45A7F">
      <w:pPr>
        <w:rPr>
          <w:rFonts w:ascii="Tahoma" w:hAnsi="Tahoma" w:cs="Tahoma"/>
          <w:bCs/>
        </w:rPr>
      </w:pPr>
    </w:p>
    <w:bookmarkEnd w:id="11"/>
    <w:p w14:paraId="1C47CFCB" w14:textId="1F3E1233" w:rsidR="004B18B8" w:rsidRPr="00D45381" w:rsidRDefault="004B18B8" w:rsidP="004B18B8">
      <w:pPr>
        <w:rPr>
          <w:rFonts w:ascii="Tahoma" w:hAnsi="Tahoma" w:cs="Tahoma"/>
          <w:bCs/>
        </w:rPr>
      </w:pPr>
    </w:p>
    <w:bookmarkEnd w:id="12"/>
    <w:p w14:paraId="253A0992" w14:textId="09FB4EC7" w:rsidR="0057764A" w:rsidRPr="00821F99" w:rsidRDefault="0057764A" w:rsidP="0057764A">
      <w:pPr>
        <w:rPr>
          <w:rFonts w:ascii="Tahoma" w:hAnsi="Tahoma" w:cs="Tahoma"/>
        </w:rPr>
      </w:pPr>
    </w:p>
    <w:bookmarkEnd w:id="13"/>
    <w:p w14:paraId="2CD6C92E" w14:textId="3E8DEEB8" w:rsidR="00FD38E2" w:rsidRPr="00C22F17" w:rsidRDefault="00FD38E2" w:rsidP="00FD38E2">
      <w:pPr>
        <w:rPr>
          <w:rFonts w:ascii="Tahoma" w:hAnsi="Tahoma" w:cs="Tahoma"/>
          <w:bCs/>
        </w:rPr>
      </w:pPr>
    </w:p>
    <w:p w14:paraId="03E8E974" w14:textId="46F0B6F6" w:rsidR="00606042" w:rsidRPr="00821F99" w:rsidRDefault="00606042" w:rsidP="00606042">
      <w:pPr>
        <w:rPr>
          <w:rFonts w:ascii="Tahoma" w:hAnsi="Tahoma" w:cs="Tahoma"/>
        </w:rPr>
      </w:pPr>
    </w:p>
    <w:p w14:paraId="35EC25B5" w14:textId="1950AACF" w:rsidR="00BC4502" w:rsidRPr="007038A3" w:rsidRDefault="00BC4502" w:rsidP="007038A3">
      <w:pPr>
        <w:rPr>
          <w:rFonts w:ascii="Tahoma" w:hAnsi="Tahoma" w:cs="Tahoma"/>
          <w:bCs/>
        </w:rPr>
      </w:pPr>
    </w:p>
    <w:sectPr w:rsidR="00BC4502" w:rsidRPr="007038A3" w:rsidSect="00750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9"/>
  </w:num>
  <w:num w:numId="4">
    <w:abstractNumId w:val="16"/>
  </w:num>
  <w:num w:numId="5">
    <w:abstractNumId w:val="2"/>
  </w:num>
  <w:num w:numId="6">
    <w:abstractNumId w:val="1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0"/>
  </w:num>
  <w:num w:numId="11">
    <w:abstractNumId w:val="20"/>
  </w:num>
  <w:num w:numId="12">
    <w:abstractNumId w:val="11"/>
  </w:num>
  <w:num w:numId="13">
    <w:abstractNumId w:val="4"/>
  </w:num>
  <w:num w:numId="14">
    <w:abstractNumId w:val="18"/>
  </w:num>
  <w:num w:numId="15">
    <w:abstractNumId w:val="8"/>
  </w:num>
  <w:num w:numId="16">
    <w:abstractNumId w:val="13"/>
  </w:num>
  <w:num w:numId="17">
    <w:abstractNumId w:val="12"/>
  </w:num>
  <w:num w:numId="18">
    <w:abstractNumId w:val="3"/>
  </w:num>
  <w:num w:numId="19">
    <w:abstractNumId w:val="7"/>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37FF"/>
    <w:rsid w:val="0003211E"/>
    <w:rsid w:val="000333F6"/>
    <w:rsid w:val="00047586"/>
    <w:rsid w:val="000554FF"/>
    <w:rsid w:val="00075E98"/>
    <w:rsid w:val="000955D6"/>
    <w:rsid w:val="00095B3F"/>
    <w:rsid w:val="000B6399"/>
    <w:rsid w:val="000C5F2E"/>
    <w:rsid w:val="000D57DD"/>
    <w:rsid w:val="000E7562"/>
    <w:rsid w:val="00111BA4"/>
    <w:rsid w:val="001328C9"/>
    <w:rsid w:val="0014202B"/>
    <w:rsid w:val="001521FC"/>
    <w:rsid w:val="00153317"/>
    <w:rsid w:val="0016778F"/>
    <w:rsid w:val="001818FD"/>
    <w:rsid w:val="001820EE"/>
    <w:rsid w:val="00184066"/>
    <w:rsid w:val="001B2D0B"/>
    <w:rsid w:val="001D5F3A"/>
    <w:rsid w:val="001E138C"/>
    <w:rsid w:val="001E6D8B"/>
    <w:rsid w:val="001E7C4F"/>
    <w:rsid w:val="001F3BCB"/>
    <w:rsid w:val="001F4B7F"/>
    <w:rsid w:val="0021299A"/>
    <w:rsid w:val="002162D0"/>
    <w:rsid w:val="0021651F"/>
    <w:rsid w:val="00233522"/>
    <w:rsid w:val="0024695D"/>
    <w:rsid w:val="0027083B"/>
    <w:rsid w:val="00275019"/>
    <w:rsid w:val="00276FC5"/>
    <w:rsid w:val="0028420A"/>
    <w:rsid w:val="0029060C"/>
    <w:rsid w:val="002A5A32"/>
    <w:rsid w:val="002C5332"/>
    <w:rsid w:val="002D5C73"/>
    <w:rsid w:val="002D6CFD"/>
    <w:rsid w:val="0033456F"/>
    <w:rsid w:val="003950C1"/>
    <w:rsid w:val="00397E34"/>
    <w:rsid w:val="003B1434"/>
    <w:rsid w:val="003C0191"/>
    <w:rsid w:val="003C575F"/>
    <w:rsid w:val="003F0140"/>
    <w:rsid w:val="00413EE1"/>
    <w:rsid w:val="00420771"/>
    <w:rsid w:val="00435B56"/>
    <w:rsid w:val="00444E67"/>
    <w:rsid w:val="004464DE"/>
    <w:rsid w:val="00462D41"/>
    <w:rsid w:val="00474FD4"/>
    <w:rsid w:val="004751F6"/>
    <w:rsid w:val="004B18B8"/>
    <w:rsid w:val="004D43E7"/>
    <w:rsid w:val="004F610D"/>
    <w:rsid w:val="0051185F"/>
    <w:rsid w:val="00513EC8"/>
    <w:rsid w:val="0057764A"/>
    <w:rsid w:val="005B21C0"/>
    <w:rsid w:val="005D139E"/>
    <w:rsid w:val="005E16EF"/>
    <w:rsid w:val="005F5115"/>
    <w:rsid w:val="005F7219"/>
    <w:rsid w:val="006008F4"/>
    <w:rsid w:val="00606042"/>
    <w:rsid w:val="00612BF4"/>
    <w:rsid w:val="00615A20"/>
    <w:rsid w:val="006318CD"/>
    <w:rsid w:val="0064046F"/>
    <w:rsid w:val="0066488E"/>
    <w:rsid w:val="00665D9A"/>
    <w:rsid w:val="006749D4"/>
    <w:rsid w:val="00694FEF"/>
    <w:rsid w:val="006968A7"/>
    <w:rsid w:val="006B7EE7"/>
    <w:rsid w:val="006C00E8"/>
    <w:rsid w:val="006D1D67"/>
    <w:rsid w:val="006F3353"/>
    <w:rsid w:val="007038A3"/>
    <w:rsid w:val="00727D1B"/>
    <w:rsid w:val="0073379A"/>
    <w:rsid w:val="00745624"/>
    <w:rsid w:val="00750A67"/>
    <w:rsid w:val="00764D00"/>
    <w:rsid w:val="00777352"/>
    <w:rsid w:val="007837E7"/>
    <w:rsid w:val="0078396B"/>
    <w:rsid w:val="00791294"/>
    <w:rsid w:val="007D3321"/>
    <w:rsid w:val="007F5B11"/>
    <w:rsid w:val="00824B76"/>
    <w:rsid w:val="00837668"/>
    <w:rsid w:val="00865956"/>
    <w:rsid w:val="008740A0"/>
    <w:rsid w:val="008A10AD"/>
    <w:rsid w:val="008A4CC1"/>
    <w:rsid w:val="008C3550"/>
    <w:rsid w:val="008C3AD7"/>
    <w:rsid w:val="008E1CF0"/>
    <w:rsid w:val="00901C2C"/>
    <w:rsid w:val="00913D4B"/>
    <w:rsid w:val="009231BE"/>
    <w:rsid w:val="00923B50"/>
    <w:rsid w:val="00924472"/>
    <w:rsid w:val="009249F0"/>
    <w:rsid w:val="00925A75"/>
    <w:rsid w:val="00936422"/>
    <w:rsid w:val="00944335"/>
    <w:rsid w:val="00961F76"/>
    <w:rsid w:val="009B32AA"/>
    <w:rsid w:val="009B631F"/>
    <w:rsid w:val="009D0F06"/>
    <w:rsid w:val="009D7CF7"/>
    <w:rsid w:val="009F0EAF"/>
    <w:rsid w:val="009F1888"/>
    <w:rsid w:val="00A068C2"/>
    <w:rsid w:val="00A31E15"/>
    <w:rsid w:val="00A36429"/>
    <w:rsid w:val="00A40CF9"/>
    <w:rsid w:val="00A42BDC"/>
    <w:rsid w:val="00A4319F"/>
    <w:rsid w:val="00A70D46"/>
    <w:rsid w:val="00A94601"/>
    <w:rsid w:val="00A96C67"/>
    <w:rsid w:val="00AC0B27"/>
    <w:rsid w:val="00AD12C0"/>
    <w:rsid w:val="00AD1FC5"/>
    <w:rsid w:val="00AD547B"/>
    <w:rsid w:val="00AF2B10"/>
    <w:rsid w:val="00B14A88"/>
    <w:rsid w:val="00B150E4"/>
    <w:rsid w:val="00B206E5"/>
    <w:rsid w:val="00B336DD"/>
    <w:rsid w:val="00B342CE"/>
    <w:rsid w:val="00B51764"/>
    <w:rsid w:val="00B650A1"/>
    <w:rsid w:val="00B73D71"/>
    <w:rsid w:val="00B747D9"/>
    <w:rsid w:val="00BA0509"/>
    <w:rsid w:val="00BA1C53"/>
    <w:rsid w:val="00BC0BA8"/>
    <w:rsid w:val="00BC2AFC"/>
    <w:rsid w:val="00BC4502"/>
    <w:rsid w:val="00BD0214"/>
    <w:rsid w:val="00C01B00"/>
    <w:rsid w:val="00C06E25"/>
    <w:rsid w:val="00C164E2"/>
    <w:rsid w:val="00C26EB1"/>
    <w:rsid w:val="00C45A7F"/>
    <w:rsid w:val="00C501D7"/>
    <w:rsid w:val="00C71DA1"/>
    <w:rsid w:val="00C969DF"/>
    <w:rsid w:val="00CA79F9"/>
    <w:rsid w:val="00CD4B30"/>
    <w:rsid w:val="00D15FDF"/>
    <w:rsid w:val="00D20C77"/>
    <w:rsid w:val="00D36223"/>
    <w:rsid w:val="00D37A14"/>
    <w:rsid w:val="00D40F4B"/>
    <w:rsid w:val="00D44305"/>
    <w:rsid w:val="00D61E92"/>
    <w:rsid w:val="00DA0B02"/>
    <w:rsid w:val="00DB1988"/>
    <w:rsid w:val="00DD4589"/>
    <w:rsid w:val="00DE0AF4"/>
    <w:rsid w:val="00DF4280"/>
    <w:rsid w:val="00DF4901"/>
    <w:rsid w:val="00E07B0D"/>
    <w:rsid w:val="00E1042D"/>
    <w:rsid w:val="00E20DB2"/>
    <w:rsid w:val="00E22D20"/>
    <w:rsid w:val="00E24C14"/>
    <w:rsid w:val="00E37D8D"/>
    <w:rsid w:val="00E553C3"/>
    <w:rsid w:val="00E6793A"/>
    <w:rsid w:val="00EB10D2"/>
    <w:rsid w:val="00ED2C5D"/>
    <w:rsid w:val="00EF7635"/>
    <w:rsid w:val="00F14F82"/>
    <w:rsid w:val="00F16337"/>
    <w:rsid w:val="00F247C0"/>
    <w:rsid w:val="00F34485"/>
    <w:rsid w:val="00F40B66"/>
    <w:rsid w:val="00F50877"/>
    <w:rsid w:val="00F95E15"/>
    <w:rsid w:val="00FA50DA"/>
    <w:rsid w:val="00FB10A1"/>
    <w:rsid w:val="00FB2B50"/>
    <w:rsid w:val="00FB36A2"/>
    <w:rsid w:val="00FB3FAC"/>
    <w:rsid w:val="00FC6D28"/>
    <w:rsid w:val="00FD38E2"/>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7F5B11"/>
    <w:pPr>
      <w:spacing w:after="120" w:line="480" w:lineRule="auto"/>
    </w:pPr>
  </w:style>
  <w:style w:type="character" w:customStyle="1" w:styleId="BodyText2Char">
    <w:name w:val="Body Text 2 Char"/>
    <w:basedOn w:val="DefaultParagraphFont"/>
    <w:link w:val="BodyText2"/>
    <w:uiPriority w:val="99"/>
    <w:semiHidden/>
    <w:rsid w:val="007F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13</cp:revision>
  <dcterms:created xsi:type="dcterms:W3CDTF">2020-11-20T20:23:00Z</dcterms:created>
  <dcterms:modified xsi:type="dcterms:W3CDTF">2020-11-20T22:01:00Z</dcterms:modified>
</cp:coreProperties>
</file>