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58C1BE0A"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BA46AB7" w14:textId="11B84548" w:rsidR="00313701" w:rsidRPr="00AD28C6" w:rsidRDefault="00C6205F" w:rsidP="00FB3FAC">
      <w:pPr>
        <w:spacing w:after="0"/>
        <w:jc w:val="center"/>
        <w:rPr>
          <w:rFonts w:ascii="Tahoma" w:hAnsi="Tahoma" w:cs="Tahoma"/>
          <w:b/>
          <w:bCs/>
          <w:i/>
          <w:iCs/>
        </w:rPr>
      </w:pPr>
      <w:r>
        <w:rPr>
          <w:rFonts w:ascii="Tahoma" w:hAnsi="Tahoma" w:cs="Tahoma"/>
          <w:b/>
          <w:bCs/>
          <w:i/>
          <w:iCs/>
        </w:rPr>
        <w:t xml:space="preserve">with </w:t>
      </w:r>
      <w:r w:rsidR="00A07A85">
        <w:rPr>
          <w:rFonts w:ascii="Tahoma" w:hAnsi="Tahoma" w:cs="Tahoma"/>
          <w:b/>
          <w:bCs/>
          <w:i/>
          <w:iCs/>
        </w:rPr>
        <w:t xml:space="preserve">Membership Vows of </w:t>
      </w:r>
      <w:r w:rsidR="00A47E91">
        <w:rPr>
          <w:rFonts w:ascii="Tahoma" w:hAnsi="Tahoma" w:cs="Tahoma"/>
          <w:b/>
          <w:bCs/>
          <w:i/>
          <w:iCs/>
        </w:rPr>
        <w:t>Nathan Batten, Jason and Abbie Garvey, Brian Phillips</w:t>
      </w:r>
    </w:p>
    <w:p w14:paraId="1022C740" w14:textId="236365F6" w:rsidR="00901C2C" w:rsidRDefault="00DD4589" w:rsidP="00FB3FAC">
      <w:pPr>
        <w:spacing w:after="0"/>
        <w:jc w:val="center"/>
        <w:rPr>
          <w:rFonts w:ascii="Tahoma" w:hAnsi="Tahoma" w:cs="Tahoma"/>
          <w:b/>
          <w:bCs/>
        </w:rPr>
      </w:pPr>
      <w:r>
        <w:rPr>
          <w:rFonts w:ascii="Tahoma" w:hAnsi="Tahoma" w:cs="Tahoma"/>
          <w:b/>
          <w:bCs/>
        </w:rPr>
        <w:t xml:space="preserve">for Sunday, </w:t>
      </w:r>
      <w:r w:rsidR="00A47E91">
        <w:rPr>
          <w:rFonts w:ascii="Tahoma" w:hAnsi="Tahoma" w:cs="Tahoma"/>
          <w:b/>
          <w:bCs/>
        </w:rPr>
        <w:t>December 27</w:t>
      </w:r>
      <w:r w:rsidR="00A47E91" w:rsidRPr="00A47E91">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8D1FAD1" w14:textId="18DA9E7C" w:rsidR="00901C2C" w:rsidRPr="00CA79F9" w:rsidRDefault="0072372C">
      <w:pPr>
        <w:rPr>
          <w:rFonts w:ascii="Tahoma" w:hAnsi="Tahoma" w:cs="Tahoma"/>
        </w:rPr>
      </w:pPr>
      <w:r>
        <w:rPr>
          <w:rFonts w:ascii="Tahoma" w:hAnsi="Tahoma" w:cs="Tahoma"/>
          <w:b/>
          <w:bCs/>
        </w:rPr>
        <w:t>Prelude</w:t>
      </w:r>
    </w:p>
    <w:p w14:paraId="43DB4BEF" w14:textId="745B5BBE" w:rsidR="00901C2C" w:rsidRDefault="00901C2C">
      <w:pPr>
        <w:rPr>
          <w:rFonts w:ascii="Tahoma" w:hAnsi="Tahoma" w:cs="Tahoma"/>
          <w:b/>
          <w:bCs/>
        </w:rPr>
      </w:pPr>
      <w:r>
        <w:rPr>
          <w:rFonts w:ascii="Tahoma" w:hAnsi="Tahoma" w:cs="Tahoma"/>
          <w:b/>
          <w:bCs/>
        </w:rPr>
        <w:t>Announcements</w:t>
      </w:r>
    </w:p>
    <w:p w14:paraId="7F87EAB2" w14:textId="77777777" w:rsidR="00A47E91" w:rsidRPr="001159E2" w:rsidRDefault="00901C2C" w:rsidP="00A47E91">
      <w:pPr>
        <w:rPr>
          <w:rFonts w:ascii="Tahoma" w:hAnsi="Tahoma" w:cs="Tahoma"/>
        </w:rPr>
      </w:pPr>
      <w:r>
        <w:rPr>
          <w:rFonts w:ascii="Tahoma" w:hAnsi="Tahoma" w:cs="Tahoma"/>
          <w:b/>
          <w:bCs/>
        </w:rPr>
        <w:t>Gospel Greeting</w:t>
      </w:r>
      <w:r w:rsidR="00612BF4">
        <w:rPr>
          <w:rFonts w:ascii="Tahoma" w:hAnsi="Tahoma" w:cs="Tahoma"/>
        </w:rPr>
        <w:t xml:space="preserve"> – </w:t>
      </w:r>
      <w:bookmarkStart w:id="0" w:name="_Hlk50720686"/>
      <w:r w:rsidR="00A47E91" w:rsidRPr="001159E2">
        <w:rPr>
          <w:rFonts w:ascii="Tahoma" w:hAnsi="Tahoma" w:cs="Tahoma"/>
        </w:rPr>
        <w:t xml:space="preserve">Grace to you and peace from God our Father and the Lord Jesus Christ, who gave himself for our sins to deliver us from the present evil age, according to the will of our God and Father, to whom be the glory forever and ever. Amen. </w:t>
      </w:r>
      <w:r w:rsidR="00A47E91">
        <w:rPr>
          <w:rFonts w:ascii="Tahoma" w:hAnsi="Tahoma" w:cs="Tahoma"/>
        </w:rPr>
        <w:tab/>
        <w:t>Gal. 1:3-5</w:t>
      </w:r>
    </w:p>
    <w:bookmarkEnd w:id="0"/>
    <w:p w14:paraId="360098AA" w14:textId="03FA2211" w:rsidR="00075E98" w:rsidRDefault="00075E98">
      <w:pPr>
        <w:rPr>
          <w:rFonts w:ascii="Tahoma" w:hAnsi="Tahoma" w:cs="Tahoma"/>
        </w:rPr>
      </w:pPr>
      <w:r>
        <w:rPr>
          <w:rFonts w:ascii="Tahoma" w:hAnsi="Tahoma" w:cs="Tahoma"/>
          <w:b/>
          <w:bCs/>
        </w:rPr>
        <w:t xml:space="preserve">Call to Worship Song </w:t>
      </w:r>
      <w:r>
        <w:rPr>
          <w:rFonts w:ascii="Tahoma" w:hAnsi="Tahoma" w:cs="Tahoma"/>
        </w:rPr>
        <w:t>–</w:t>
      </w:r>
      <w:r w:rsidR="008E204D">
        <w:rPr>
          <w:rFonts w:ascii="Tahoma" w:hAnsi="Tahoma" w:cs="Tahoma"/>
        </w:rPr>
        <w:t xml:space="preserve"> </w:t>
      </w:r>
      <w:r w:rsidR="00A47E91">
        <w:rPr>
          <w:rFonts w:ascii="Tahoma" w:hAnsi="Tahoma" w:cs="Tahoma"/>
        </w:rPr>
        <w:t>Joyful, Joyful, We Adore You (Christmas version)</w:t>
      </w:r>
    </w:p>
    <w:p w14:paraId="56A4C898" w14:textId="2FB8EF91" w:rsidR="00A47E91" w:rsidRPr="000B1225" w:rsidRDefault="000D57DD" w:rsidP="00A47E91">
      <w:pPr>
        <w:rPr>
          <w:rFonts w:ascii="Tahoma" w:hAnsi="Tahoma" w:cs="Tahoma"/>
          <w:bCs/>
        </w:rPr>
      </w:pPr>
      <w:r>
        <w:rPr>
          <w:rFonts w:ascii="Tahoma" w:hAnsi="Tahoma" w:cs="Tahoma"/>
          <w:b/>
          <w:bCs/>
        </w:rPr>
        <w:t>Call to Worship</w:t>
      </w:r>
      <w:r>
        <w:rPr>
          <w:rFonts w:ascii="Tahoma" w:hAnsi="Tahoma" w:cs="Tahoma"/>
        </w:rPr>
        <w:t xml:space="preserve"> – </w:t>
      </w:r>
      <w:bookmarkStart w:id="1" w:name="_Hlk33093066"/>
      <w:bookmarkStart w:id="2" w:name="_Hlk53766818"/>
      <w:r w:rsidR="00A47E91" w:rsidRPr="000B1225">
        <w:rPr>
          <w:rFonts w:ascii="Tahoma" w:hAnsi="Tahoma" w:cs="Tahoma"/>
          <w:bCs/>
        </w:rPr>
        <w:t xml:space="preserve">Make a joyful noise to the </w:t>
      </w:r>
      <w:r w:rsidR="00A47E91">
        <w:rPr>
          <w:rFonts w:ascii="Tahoma" w:hAnsi="Tahoma" w:cs="Tahoma"/>
          <w:bCs/>
        </w:rPr>
        <w:t>LORD</w:t>
      </w:r>
      <w:r w:rsidR="00A47E91" w:rsidRPr="000B1225">
        <w:rPr>
          <w:rFonts w:ascii="Tahoma" w:hAnsi="Tahoma" w:cs="Tahoma"/>
          <w:bCs/>
        </w:rPr>
        <w:t xml:space="preserve">, all the earth! Serve the </w:t>
      </w:r>
      <w:r w:rsidR="00A47E91">
        <w:rPr>
          <w:rFonts w:ascii="Tahoma" w:hAnsi="Tahoma" w:cs="Tahoma"/>
          <w:bCs/>
        </w:rPr>
        <w:t>LORD</w:t>
      </w:r>
      <w:r w:rsidR="00A47E91" w:rsidRPr="000B1225">
        <w:rPr>
          <w:rFonts w:ascii="Tahoma" w:hAnsi="Tahoma" w:cs="Tahoma"/>
          <w:bCs/>
        </w:rPr>
        <w:t xml:space="preserve"> with gladness! Come into his presence with singing! Know that the </w:t>
      </w:r>
      <w:r w:rsidR="00A47E91">
        <w:rPr>
          <w:rFonts w:ascii="Tahoma" w:hAnsi="Tahoma" w:cs="Tahoma"/>
          <w:bCs/>
        </w:rPr>
        <w:t>LORD</w:t>
      </w:r>
      <w:r w:rsidR="00A47E91" w:rsidRPr="000B1225">
        <w:rPr>
          <w:rFonts w:ascii="Tahoma" w:hAnsi="Tahoma" w:cs="Tahoma"/>
          <w:bCs/>
        </w:rPr>
        <w:t>, he is God! It is he who made us, and we are his; we are his people, and the sheep of his pasture. Ps</w:t>
      </w:r>
      <w:r w:rsidR="00A47E91">
        <w:rPr>
          <w:rFonts w:ascii="Tahoma" w:hAnsi="Tahoma" w:cs="Tahoma"/>
          <w:bCs/>
        </w:rPr>
        <w:t>alm</w:t>
      </w:r>
      <w:r w:rsidR="00A47E91" w:rsidRPr="000B1225">
        <w:rPr>
          <w:rFonts w:ascii="Tahoma" w:hAnsi="Tahoma" w:cs="Tahoma"/>
          <w:bCs/>
        </w:rPr>
        <w:t xml:space="preserve"> 100:1-3</w:t>
      </w:r>
    </w:p>
    <w:bookmarkEnd w:id="2"/>
    <w:bookmarkEnd w:id="1"/>
    <w:p w14:paraId="7369265E" w14:textId="23EDC839" w:rsidR="00901C2C" w:rsidRPr="00EE5037" w:rsidRDefault="00901C2C">
      <w:pPr>
        <w:rPr>
          <w:rFonts w:ascii="Tahoma" w:hAnsi="Tahoma" w:cs="Tahoma"/>
        </w:rPr>
      </w:pPr>
      <w:r>
        <w:rPr>
          <w:rFonts w:ascii="Tahoma" w:hAnsi="Tahoma" w:cs="Tahoma"/>
          <w:b/>
          <w:bCs/>
        </w:rPr>
        <w:t>Prayer of Adoration &amp; Invocation</w:t>
      </w:r>
      <w:r w:rsidR="00EE5037">
        <w:rPr>
          <w:rFonts w:ascii="Tahoma" w:hAnsi="Tahoma" w:cs="Tahoma"/>
          <w:b/>
          <w:bCs/>
        </w:rPr>
        <w:t xml:space="preserve"> </w:t>
      </w:r>
    </w:p>
    <w:p w14:paraId="774D9A2D" w14:textId="2D9C00F2"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435B56">
        <w:rPr>
          <w:rFonts w:ascii="Tahoma" w:hAnsi="Tahoma" w:cs="Tahoma"/>
        </w:rPr>
        <w:t xml:space="preserve">NTH </w:t>
      </w:r>
      <w:r w:rsidR="004123F8">
        <w:rPr>
          <w:rFonts w:ascii="Tahoma" w:hAnsi="Tahoma" w:cs="Tahoma"/>
        </w:rPr>
        <w:t>2</w:t>
      </w:r>
      <w:r w:rsidR="00A47E91">
        <w:rPr>
          <w:rFonts w:ascii="Tahoma" w:hAnsi="Tahoma" w:cs="Tahoma"/>
        </w:rPr>
        <w:t>25</w:t>
      </w:r>
      <w:r w:rsidR="00435B56">
        <w:rPr>
          <w:rFonts w:ascii="Tahoma" w:hAnsi="Tahoma" w:cs="Tahoma"/>
        </w:rPr>
        <w:t xml:space="preserve"> –</w:t>
      </w:r>
      <w:r w:rsidR="00095B3F">
        <w:rPr>
          <w:rFonts w:ascii="Tahoma" w:hAnsi="Tahoma" w:cs="Tahoma"/>
        </w:rPr>
        <w:t xml:space="preserve"> </w:t>
      </w:r>
      <w:r w:rsidR="00A47E91">
        <w:rPr>
          <w:rFonts w:ascii="Tahoma" w:hAnsi="Tahoma" w:cs="Tahoma"/>
        </w:rPr>
        <w:t>Once in Royal David’s City</w:t>
      </w:r>
    </w:p>
    <w:p w14:paraId="3C1383B1" w14:textId="77777777" w:rsidR="00961F76" w:rsidRDefault="00961F76" w:rsidP="00961F76">
      <w:pPr>
        <w:spacing w:after="0"/>
        <w:rPr>
          <w:rFonts w:ascii="Tahoma" w:hAnsi="Tahoma" w:cs="Tahoma"/>
        </w:rPr>
      </w:pPr>
    </w:p>
    <w:p w14:paraId="6149888F" w14:textId="12C2C1E8" w:rsidR="006E25ED" w:rsidRPr="00091D5A" w:rsidRDefault="001E138C" w:rsidP="006E25ED">
      <w:pPr>
        <w:rPr>
          <w:rFonts w:ascii="Tahoma" w:hAnsi="Tahoma" w:cs="Tahoma"/>
        </w:rPr>
      </w:pPr>
      <w:r>
        <w:rPr>
          <w:rFonts w:ascii="Tahoma" w:hAnsi="Tahoma" w:cs="Tahoma"/>
          <w:b/>
          <w:bCs/>
        </w:rPr>
        <w:t>Reading of</w:t>
      </w:r>
      <w:r w:rsidR="0008137C">
        <w:rPr>
          <w:rFonts w:ascii="Tahoma" w:hAnsi="Tahoma" w:cs="Tahoma"/>
          <w:b/>
          <w:bCs/>
        </w:rPr>
        <w:t xml:space="preserve"> God’s</w:t>
      </w:r>
      <w:r>
        <w:rPr>
          <w:rFonts w:ascii="Tahoma" w:hAnsi="Tahoma" w:cs="Tahoma"/>
          <w:b/>
          <w:bCs/>
        </w:rPr>
        <w:t xml:space="preserve"> Law </w:t>
      </w:r>
      <w:r>
        <w:rPr>
          <w:rFonts w:ascii="Tahoma" w:hAnsi="Tahoma" w:cs="Tahoma"/>
        </w:rPr>
        <w:t xml:space="preserve">– </w:t>
      </w:r>
      <w:bookmarkStart w:id="3" w:name="_Hlk33695350"/>
      <w:r w:rsidR="00A47E91">
        <w:rPr>
          <w:rFonts w:ascii="Tahoma" w:hAnsi="Tahoma" w:cs="Tahoma"/>
        </w:rPr>
        <w:t>Deuteronomy 5:1-21</w:t>
      </w:r>
    </w:p>
    <w:bookmarkEnd w:id="3"/>
    <w:p w14:paraId="6417E82F" w14:textId="77777777" w:rsidR="00D41E0D" w:rsidRPr="009916C7" w:rsidRDefault="00901C2C" w:rsidP="00D41E0D">
      <w:pPr>
        <w:rPr>
          <w:rFonts w:ascii="Tahoma" w:eastAsia="Times New Roman"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bookmarkStart w:id="4" w:name="_Hlk34386577"/>
      <w:r w:rsidR="00D41E0D"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4"/>
    <w:p w14:paraId="5BE589CB" w14:textId="77777777" w:rsidR="00D41E0D" w:rsidRPr="006C2890" w:rsidRDefault="00901C2C" w:rsidP="00D41E0D">
      <w:pPr>
        <w:rPr>
          <w:rFonts w:ascii="Tahoma" w:hAnsi="Tahoma" w:cs="Tahoma"/>
          <w:bCs/>
        </w:rPr>
      </w:pPr>
      <w:r>
        <w:rPr>
          <w:rFonts w:ascii="Tahoma" w:hAnsi="Tahoma" w:cs="Tahoma"/>
          <w:b/>
          <w:bCs/>
        </w:rPr>
        <w:t>Declaration of Pardon</w:t>
      </w:r>
      <w:r w:rsidR="00153317">
        <w:rPr>
          <w:rFonts w:ascii="Tahoma" w:hAnsi="Tahoma" w:cs="Tahoma"/>
        </w:rPr>
        <w:t xml:space="preserve"> </w:t>
      </w:r>
      <w:r w:rsidR="008D3641">
        <w:rPr>
          <w:rFonts w:ascii="Tahoma" w:hAnsi="Tahoma" w:cs="Tahoma"/>
        </w:rPr>
        <w:t xml:space="preserve">– </w:t>
      </w:r>
      <w:r w:rsidR="00D41E0D">
        <w:rPr>
          <w:rFonts w:ascii="Tahoma" w:hAnsi="Tahoma" w:cs="Tahoma"/>
          <w:bCs/>
        </w:rPr>
        <w:t xml:space="preserve">For while we were still weak, at the right time Christ died for the ungodly… </w:t>
      </w:r>
      <w:r w:rsidR="00D41E0D" w:rsidRPr="006C2890">
        <w:rPr>
          <w:rFonts w:ascii="Tahoma" w:hAnsi="Tahoma" w:cs="Tahoma"/>
          <w:bCs/>
        </w:rPr>
        <w:t>But God shows his love for us in that while we were still sinners, Christ died for us. Romans 5:</w:t>
      </w:r>
      <w:r w:rsidR="00D41E0D">
        <w:rPr>
          <w:rFonts w:ascii="Tahoma" w:hAnsi="Tahoma" w:cs="Tahoma"/>
          <w:bCs/>
        </w:rPr>
        <w:t xml:space="preserve">6, </w:t>
      </w:r>
      <w:r w:rsidR="00D41E0D" w:rsidRPr="006C2890">
        <w:rPr>
          <w:rFonts w:ascii="Tahoma" w:hAnsi="Tahoma" w:cs="Tahoma"/>
          <w:bCs/>
        </w:rPr>
        <w:t>8</w:t>
      </w:r>
    </w:p>
    <w:p w14:paraId="67EF3324" w14:textId="77777777" w:rsidR="00D41E0D" w:rsidRPr="00FF1AC8" w:rsidRDefault="00BB48F4" w:rsidP="00D41E0D">
      <w:pPr>
        <w:rPr>
          <w:rFonts w:ascii="Tahoma" w:hAnsi="Tahoma" w:cs="Tahoma"/>
          <w:bCs/>
        </w:rPr>
      </w:pPr>
      <w:r>
        <w:rPr>
          <w:rFonts w:ascii="Tahoma" w:hAnsi="Tahoma" w:cs="Tahoma"/>
          <w:b/>
          <w:bCs/>
        </w:rPr>
        <w:t>E</w:t>
      </w:r>
      <w:r w:rsidR="00F40B66">
        <w:rPr>
          <w:rFonts w:ascii="Tahoma" w:hAnsi="Tahoma" w:cs="Tahoma"/>
          <w:b/>
          <w:bCs/>
        </w:rPr>
        <w:t>xhortation to Give</w:t>
      </w:r>
      <w:r w:rsidR="00F40B66">
        <w:rPr>
          <w:rFonts w:ascii="Tahoma" w:hAnsi="Tahoma" w:cs="Tahoma"/>
        </w:rPr>
        <w:t xml:space="preserve"> </w:t>
      </w:r>
      <w:r w:rsidR="008C3AD7">
        <w:rPr>
          <w:rFonts w:ascii="Tahoma" w:hAnsi="Tahoma" w:cs="Tahoma"/>
        </w:rPr>
        <w:t xml:space="preserve">– </w:t>
      </w:r>
      <w:bookmarkStart w:id="5" w:name="_Hlk38563681"/>
      <w:bookmarkStart w:id="6" w:name="_Hlk44678400"/>
      <w:bookmarkStart w:id="7" w:name="_Hlk32485003"/>
      <w:r w:rsidR="00D41E0D" w:rsidRPr="00FF1AC8">
        <w:rPr>
          <w:rFonts w:ascii="Tahoma" w:hAnsi="Tahoma" w:cs="Tahoma"/>
          <w:bCs/>
        </w:rPr>
        <w:t xml:space="preserve">Ascribe to the </w:t>
      </w:r>
      <w:r w:rsidR="00D41E0D">
        <w:rPr>
          <w:rFonts w:ascii="Tahoma" w:hAnsi="Tahoma" w:cs="Tahoma"/>
          <w:bCs/>
        </w:rPr>
        <w:t>LORD</w:t>
      </w:r>
      <w:r w:rsidR="00D41E0D" w:rsidRPr="00FF1AC8">
        <w:rPr>
          <w:rFonts w:ascii="Tahoma" w:hAnsi="Tahoma" w:cs="Tahoma"/>
          <w:bCs/>
        </w:rPr>
        <w:t xml:space="preserve"> the glory due his name; bring an offering, and come into his courts! </w:t>
      </w:r>
      <w:r w:rsidR="00D41E0D" w:rsidRPr="00FF1AC8">
        <w:rPr>
          <w:rFonts w:ascii="Tahoma" w:hAnsi="Tahoma" w:cs="Tahoma"/>
          <w:bCs/>
        </w:rPr>
        <w:tab/>
        <w:t>Ps. 96:8</w:t>
      </w:r>
    </w:p>
    <w:bookmarkEnd w:id="7"/>
    <w:bookmarkEnd w:id="6"/>
    <w:bookmarkEnd w:id="5"/>
    <w:p w14:paraId="4C55386C" w14:textId="7E8492E5" w:rsidR="00F40B66" w:rsidRDefault="00F40B66">
      <w:pPr>
        <w:rPr>
          <w:rFonts w:ascii="Tahoma" w:hAnsi="Tahoma" w:cs="Tahoma"/>
        </w:rPr>
      </w:pPr>
      <w:r>
        <w:rPr>
          <w:rFonts w:ascii="Tahoma" w:hAnsi="Tahoma" w:cs="Tahoma"/>
          <w:b/>
          <w:bCs/>
        </w:rPr>
        <w:t>Doxology</w:t>
      </w:r>
      <w:r>
        <w:rPr>
          <w:rFonts w:ascii="Tahoma" w:hAnsi="Tahoma" w:cs="Tahoma"/>
        </w:rPr>
        <w:t xml:space="preserve"> – NTH 73</w:t>
      </w:r>
      <w:r w:rsidR="000B163B">
        <w:rPr>
          <w:rFonts w:ascii="Tahoma" w:hAnsi="Tahoma" w:cs="Tahoma"/>
        </w:rPr>
        <w:t>3</w:t>
      </w:r>
    </w:p>
    <w:p w14:paraId="039A33C3" w14:textId="157BCAFA" w:rsidR="000B163B" w:rsidRPr="000B163B" w:rsidRDefault="000B163B">
      <w:pPr>
        <w:rPr>
          <w:rFonts w:ascii="Tahoma" w:hAnsi="Tahoma" w:cs="Tahoma"/>
          <w:b/>
          <w:bCs/>
        </w:rPr>
      </w:pPr>
      <w:r w:rsidRPr="000B163B">
        <w:rPr>
          <w:rFonts w:ascii="Tahoma" w:hAnsi="Tahoma" w:cs="Tahoma"/>
          <w:b/>
          <w:bCs/>
        </w:rPr>
        <w:t xml:space="preserve">Church Membership Vows of </w:t>
      </w:r>
      <w:r w:rsidR="00D41E0D">
        <w:rPr>
          <w:rFonts w:ascii="Tahoma" w:hAnsi="Tahoma" w:cs="Tahoma"/>
          <w:b/>
          <w:bCs/>
        </w:rPr>
        <w:t>Nathan Batten, Jason and Abbie Garvey, Brian Phillips</w:t>
      </w:r>
    </w:p>
    <w:p w14:paraId="16D162D0" w14:textId="77777777" w:rsidR="00D71F48" w:rsidRPr="00F40B66" w:rsidRDefault="00D71F48" w:rsidP="00D71F48">
      <w:pPr>
        <w:rPr>
          <w:rFonts w:ascii="Tahoma" w:hAnsi="Tahoma" w:cs="Tahoma"/>
          <w:b/>
          <w:bCs/>
        </w:rPr>
      </w:pPr>
      <w:r>
        <w:rPr>
          <w:rFonts w:ascii="Tahoma" w:hAnsi="Tahoma" w:cs="Tahoma"/>
          <w:b/>
          <w:bCs/>
        </w:rPr>
        <w:t>Prayer for Collection &amp; Pastoral Prayer</w:t>
      </w:r>
    </w:p>
    <w:p w14:paraId="60484DD4" w14:textId="10C4A4F3"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2A70FA">
        <w:rPr>
          <w:rFonts w:ascii="Tahoma" w:hAnsi="Tahoma" w:cs="Tahoma"/>
        </w:rPr>
        <w:t>Psalm 34:1-10</w:t>
      </w:r>
      <w:r w:rsidR="00690298">
        <w:rPr>
          <w:rFonts w:ascii="Tahoma" w:hAnsi="Tahoma" w:cs="Tahoma"/>
        </w:rPr>
        <w:t xml:space="preserve"> / NT: </w:t>
      </w:r>
      <w:r w:rsidR="002A70FA">
        <w:rPr>
          <w:rFonts w:ascii="Tahoma" w:hAnsi="Tahoma" w:cs="Tahoma"/>
        </w:rPr>
        <w:t>John 4:43-54</w:t>
      </w:r>
    </w:p>
    <w:p w14:paraId="14F35523" w14:textId="77777777" w:rsidR="002A70FA" w:rsidRPr="002A70FA" w:rsidRDefault="002A70FA" w:rsidP="002A70FA">
      <w:pPr>
        <w:rPr>
          <w:rFonts w:ascii="Tahoma" w:hAnsi="Tahoma" w:cs="Tahoma"/>
        </w:rPr>
      </w:pPr>
      <w:r w:rsidRPr="002A70FA">
        <w:rPr>
          <w:rFonts w:ascii="Tahoma" w:hAnsi="Tahoma" w:cs="Tahoma"/>
        </w:rPr>
        <w:t xml:space="preserve">Psalm 34:1–10 (ESV) </w:t>
      </w:r>
    </w:p>
    <w:p w14:paraId="5615DCDB" w14:textId="77777777" w:rsidR="002A70FA" w:rsidRPr="002A70FA" w:rsidRDefault="002A70FA" w:rsidP="002A70FA">
      <w:pPr>
        <w:rPr>
          <w:rFonts w:ascii="Tahoma" w:hAnsi="Tahoma" w:cs="Tahoma"/>
        </w:rPr>
      </w:pPr>
      <w:r w:rsidRPr="002A70FA">
        <w:rPr>
          <w:rFonts w:ascii="Tahoma" w:hAnsi="Tahoma" w:cs="Tahoma"/>
          <w:vertAlign w:val="superscript"/>
          <w:lang w:val="en"/>
        </w:rPr>
        <w:t>1</w:t>
      </w:r>
      <w:r w:rsidRPr="002A70FA">
        <w:rPr>
          <w:rFonts w:ascii="Tahoma" w:hAnsi="Tahoma" w:cs="Tahoma"/>
          <w:lang w:val="en"/>
        </w:rPr>
        <w:t xml:space="preserve"> </w:t>
      </w:r>
      <w:r w:rsidRPr="002A70FA">
        <w:rPr>
          <w:rFonts w:ascii="Tahoma" w:hAnsi="Tahoma" w:cs="Tahoma"/>
        </w:rPr>
        <w:t xml:space="preserve">I will bless the </w:t>
      </w:r>
      <w:r w:rsidRPr="002A70FA">
        <w:rPr>
          <w:rFonts w:ascii="Tahoma" w:hAnsi="Tahoma" w:cs="Tahoma"/>
          <w:smallCaps/>
        </w:rPr>
        <w:t>Lord</w:t>
      </w:r>
      <w:r w:rsidRPr="002A70FA">
        <w:rPr>
          <w:rFonts w:ascii="Tahoma" w:hAnsi="Tahoma" w:cs="Tahoma"/>
        </w:rPr>
        <w:t xml:space="preserve"> at all times; his praise shall continually be in my mouth. </w:t>
      </w:r>
      <w:r w:rsidRPr="002A70FA">
        <w:rPr>
          <w:rFonts w:ascii="Tahoma" w:hAnsi="Tahoma" w:cs="Tahoma"/>
          <w:vertAlign w:val="superscript"/>
          <w:lang w:val="en"/>
        </w:rPr>
        <w:t>2</w:t>
      </w:r>
      <w:r w:rsidRPr="002A70FA">
        <w:rPr>
          <w:rFonts w:ascii="Tahoma" w:hAnsi="Tahoma" w:cs="Tahoma"/>
          <w:lang w:val="en"/>
        </w:rPr>
        <w:t xml:space="preserve"> </w:t>
      </w:r>
      <w:r w:rsidRPr="002A70FA">
        <w:rPr>
          <w:rFonts w:ascii="Tahoma" w:hAnsi="Tahoma" w:cs="Tahoma"/>
        </w:rPr>
        <w:t xml:space="preserve">My soul makes its boast in the </w:t>
      </w:r>
      <w:r w:rsidRPr="002A70FA">
        <w:rPr>
          <w:rFonts w:ascii="Tahoma" w:hAnsi="Tahoma" w:cs="Tahoma"/>
          <w:smallCaps/>
        </w:rPr>
        <w:t>Lord</w:t>
      </w:r>
      <w:r w:rsidRPr="002A70FA">
        <w:rPr>
          <w:rFonts w:ascii="Tahoma" w:hAnsi="Tahoma" w:cs="Tahoma"/>
        </w:rPr>
        <w:t xml:space="preserve">; let the humble hear and be glad. </w:t>
      </w:r>
      <w:r w:rsidRPr="002A70FA">
        <w:rPr>
          <w:rFonts w:ascii="Tahoma" w:hAnsi="Tahoma" w:cs="Tahoma"/>
          <w:vertAlign w:val="superscript"/>
          <w:lang w:val="en"/>
        </w:rPr>
        <w:t>3</w:t>
      </w:r>
      <w:r w:rsidRPr="002A70FA">
        <w:rPr>
          <w:rFonts w:ascii="Tahoma" w:hAnsi="Tahoma" w:cs="Tahoma"/>
          <w:lang w:val="en"/>
        </w:rPr>
        <w:t xml:space="preserve"> </w:t>
      </w:r>
      <w:r w:rsidRPr="002A70FA">
        <w:rPr>
          <w:rFonts w:ascii="Tahoma" w:hAnsi="Tahoma" w:cs="Tahoma"/>
        </w:rPr>
        <w:t xml:space="preserve">Oh, magnify the </w:t>
      </w:r>
      <w:r w:rsidRPr="002A70FA">
        <w:rPr>
          <w:rFonts w:ascii="Tahoma" w:hAnsi="Tahoma" w:cs="Tahoma"/>
          <w:smallCaps/>
        </w:rPr>
        <w:t>Lord</w:t>
      </w:r>
      <w:r w:rsidRPr="002A70FA">
        <w:rPr>
          <w:rFonts w:ascii="Tahoma" w:hAnsi="Tahoma" w:cs="Tahoma"/>
        </w:rPr>
        <w:t xml:space="preserve"> with me, and let us exalt his name together! </w:t>
      </w:r>
      <w:r w:rsidRPr="002A70FA">
        <w:rPr>
          <w:rFonts w:ascii="Tahoma" w:hAnsi="Tahoma" w:cs="Tahoma"/>
          <w:vertAlign w:val="superscript"/>
          <w:lang w:val="en"/>
        </w:rPr>
        <w:t>4</w:t>
      </w:r>
      <w:r w:rsidRPr="002A70FA">
        <w:rPr>
          <w:rFonts w:ascii="Tahoma" w:hAnsi="Tahoma" w:cs="Tahoma"/>
          <w:lang w:val="en"/>
        </w:rPr>
        <w:t xml:space="preserve"> </w:t>
      </w:r>
      <w:r w:rsidRPr="002A70FA">
        <w:rPr>
          <w:rFonts w:ascii="Tahoma" w:hAnsi="Tahoma" w:cs="Tahoma"/>
        </w:rPr>
        <w:t xml:space="preserve">I sought the </w:t>
      </w:r>
      <w:r w:rsidRPr="002A70FA">
        <w:rPr>
          <w:rFonts w:ascii="Tahoma" w:hAnsi="Tahoma" w:cs="Tahoma"/>
          <w:smallCaps/>
        </w:rPr>
        <w:t>Lord</w:t>
      </w:r>
      <w:r w:rsidRPr="002A70FA">
        <w:rPr>
          <w:rFonts w:ascii="Tahoma" w:hAnsi="Tahoma" w:cs="Tahoma"/>
        </w:rPr>
        <w:t xml:space="preserve">, and he answered me and delivered me from all my fears. </w:t>
      </w:r>
      <w:r w:rsidRPr="002A70FA">
        <w:rPr>
          <w:rFonts w:ascii="Tahoma" w:hAnsi="Tahoma" w:cs="Tahoma"/>
          <w:vertAlign w:val="superscript"/>
          <w:lang w:val="en"/>
        </w:rPr>
        <w:t>5</w:t>
      </w:r>
      <w:r w:rsidRPr="002A70FA">
        <w:rPr>
          <w:rFonts w:ascii="Tahoma" w:hAnsi="Tahoma" w:cs="Tahoma"/>
          <w:lang w:val="en"/>
        </w:rPr>
        <w:t xml:space="preserve"> </w:t>
      </w:r>
      <w:r w:rsidRPr="002A70FA">
        <w:rPr>
          <w:rFonts w:ascii="Tahoma" w:hAnsi="Tahoma" w:cs="Tahoma"/>
        </w:rPr>
        <w:t xml:space="preserve">Those who look to him are radiant, and their faces shall never be ashamed. </w:t>
      </w:r>
      <w:r w:rsidRPr="002A70FA">
        <w:rPr>
          <w:rFonts w:ascii="Tahoma" w:hAnsi="Tahoma" w:cs="Tahoma"/>
          <w:vertAlign w:val="superscript"/>
          <w:lang w:val="en"/>
        </w:rPr>
        <w:t>6</w:t>
      </w:r>
      <w:r w:rsidRPr="002A70FA">
        <w:rPr>
          <w:rFonts w:ascii="Tahoma" w:hAnsi="Tahoma" w:cs="Tahoma"/>
          <w:lang w:val="en"/>
        </w:rPr>
        <w:t xml:space="preserve"> </w:t>
      </w:r>
      <w:r w:rsidRPr="002A70FA">
        <w:rPr>
          <w:rFonts w:ascii="Tahoma" w:hAnsi="Tahoma" w:cs="Tahoma"/>
        </w:rPr>
        <w:t xml:space="preserve">This poor man cried, and the </w:t>
      </w:r>
      <w:r w:rsidRPr="002A70FA">
        <w:rPr>
          <w:rFonts w:ascii="Tahoma" w:hAnsi="Tahoma" w:cs="Tahoma"/>
          <w:smallCaps/>
        </w:rPr>
        <w:t>Lord</w:t>
      </w:r>
      <w:r w:rsidRPr="002A70FA">
        <w:rPr>
          <w:rFonts w:ascii="Tahoma" w:hAnsi="Tahoma" w:cs="Tahoma"/>
        </w:rPr>
        <w:t xml:space="preserve"> heard him and saved him out of all his troubles. </w:t>
      </w:r>
      <w:r w:rsidRPr="002A70FA">
        <w:rPr>
          <w:rFonts w:ascii="Tahoma" w:hAnsi="Tahoma" w:cs="Tahoma"/>
          <w:vertAlign w:val="superscript"/>
          <w:lang w:val="en"/>
        </w:rPr>
        <w:t>7</w:t>
      </w:r>
      <w:r w:rsidRPr="002A70FA">
        <w:rPr>
          <w:rFonts w:ascii="Tahoma" w:hAnsi="Tahoma" w:cs="Tahoma"/>
          <w:lang w:val="en"/>
        </w:rPr>
        <w:t xml:space="preserve"> </w:t>
      </w:r>
      <w:r w:rsidRPr="002A70FA">
        <w:rPr>
          <w:rFonts w:ascii="Tahoma" w:hAnsi="Tahoma" w:cs="Tahoma"/>
        </w:rPr>
        <w:t xml:space="preserve">The angel of the </w:t>
      </w:r>
      <w:r w:rsidRPr="002A70FA">
        <w:rPr>
          <w:rFonts w:ascii="Tahoma" w:hAnsi="Tahoma" w:cs="Tahoma"/>
          <w:smallCaps/>
        </w:rPr>
        <w:t>Lord</w:t>
      </w:r>
      <w:r w:rsidRPr="002A70FA">
        <w:rPr>
          <w:rFonts w:ascii="Tahoma" w:hAnsi="Tahoma" w:cs="Tahoma"/>
        </w:rPr>
        <w:t xml:space="preserve"> encamps around those who fear him, and delivers them. </w:t>
      </w:r>
      <w:r w:rsidRPr="002A70FA">
        <w:rPr>
          <w:rFonts w:ascii="Tahoma" w:hAnsi="Tahoma" w:cs="Tahoma"/>
          <w:vertAlign w:val="superscript"/>
          <w:lang w:val="en"/>
        </w:rPr>
        <w:t>8</w:t>
      </w:r>
      <w:r w:rsidRPr="002A70FA">
        <w:rPr>
          <w:rFonts w:ascii="Tahoma" w:hAnsi="Tahoma" w:cs="Tahoma"/>
          <w:lang w:val="en"/>
        </w:rPr>
        <w:t xml:space="preserve"> </w:t>
      </w:r>
      <w:r w:rsidRPr="002A70FA">
        <w:rPr>
          <w:rFonts w:ascii="Tahoma" w:hAnsi="Tahoma" w:cs="Tahoma"/>
        </w:rPr>
        <w:t xml:space="preserve">Oh, taste and see that the </w:t>
      </w:r>
      <w:r w:rsidRPr="002A70FA">
        <w:rPr>
          <w:rFonts w:ascii="Tahoma" w:hAnsi="Tahoma" w:cs="Tahoma"/>
          <w:smallCaps/>
        </w:rPr>
        <w:t>Lord</w:t>
      </w:r>
      <w:r w:rsidRPr="002A70FA">
        <w:rPr>
          <w:rFonts w:ascii="Tahoma" w:hAnsi="Tahoma" w:cs="Tahoma"/>
        </w:rPr>
        <w:t xml:space="preserve"> is good! Blessed is the man who takes refuge in him! </w:t>
      </w:r>
      <w:r w:rsidRPr="002A70FA">
        <w:rPr>
          <w:rFonts w:ascii="Tahoma" w:hAnsi="Tahoma" w:cs="Tahoma"/>
          <w:vertAlign w:val="superscript"/>
          <w:lang w:val="en"/>
        </w:rPr>
        <w:t>9</w:t>
      </w:r>
      <w:r w:rsidRPr="002A70FA">
        <w:rPr>
          <w:rFonts w:ascii="Tahoma" w:hAnsi="Tahoma" w:cs="Tahoma"/>
          <w:lang w:val="en"/>
        </w:rPr>
        <w:t xml:space="preserve"> </w:t>
      </w:r>
      <w:r w:rsidRPr="002A70FA">
        <w:rPr>
          <w:rFonts w:ascii="Tahoma" w:hAnsi="Tahoma" w:cs="Tahoma"/>
        </w:rPr>
        <w:t xml:space="preserve">Oh, fear the </w:t>
      </w:r>
      <w:r w:rsidRPr="002A70FA">
        <w:rPr>
          <w:rFonts w:ascii="Tahoma" w:hAnsi="Tahoma" w:cs="Tahoma"/>
          <w:smallCaps/>
        </w:rPr>
        <w:t>Lord</w:t>
      </w:r>
      <w:r w:rsidRPr="002A70FA">
        <w:rPr>
          <w:rFonts w:ascii="Tahoma" w:hAnsi="Tahoma" w:cs="Tahoma"/>
        </w:rPr>
        <w:t xml:space="preserve">, you his saints, for those who fear him have no lack! </w:t>
      </w:r>
      <w:r w:rsidRPr="002A70FA">
        <w:rPr>
          <w:rFonts w:ascii="Tahoma" w:hAnsi="Tahoma" w:cs="Tahoma"/>
          <w:vertAlign w:val="superscript"/>
          <w:lang w:val="en"/>
        </w:rPr>
        <w:t>10</w:t>
      </w:r>
      <w:r w:rsidRPr="002A70FA">
        <w:rPr>
          <w:rFonts w:ascii="Tahoma" w:hAnsi="Tahoma" w:cs="Tahoma"/>
          <w:lang w:val="en"/>
        </w:rPr>
        <w:t xml:space="preserve"> </w:t>
      </w:r>
      <w:r w:rsidRPr="002A70FA">
        <w:rPr>
          <w:rFonts w:ascii="Tahoma" w:hAnsi="Tahoma" w:cs="Tahoma"/>
        </w:rPr>
        <w:t xml:space="preserve">The young lions suffer want and hunger; but those who seek the </w:t>
      </w:r>
      <w:r w:rsidRPr="002A70FA">
        <w:rPr>
          <w:rFonts w:ascii="Tahoma" w:hAnsi="Tahoma" w:cs="Tahoma"/>
          <w:smallCaps/>
        </w:rPr>
        <w:t>Lord</w:t>
      </w:r>
      <w:r w:rsidRPr="002A70FA">
        <w:rPr>
          <w:rFonts w:ascii="Tahoma" w:hAnsi="Tahoma" w:cs="Tahoma"/>
        </w:rPr>
        <w:t xml:space="preserve"> lack no good thing. </w:t>
      </w:r>
    </w:p>
    <w:p w14:paraId="1FC6AB4B" w14:textId="77777777" w:rsidR="002A70FA" w:rsidRPr="002A70FA" w:rsidRDefault="002A70FA" w:rsidP="002A70FA">
      <w:pPr>
        <w:rPr>
          <w:rFonts w:ascii="Tahoma" w:hAnsi="Tahoma" w:cs="Tahoma"/>
        </w:rPr>
      </w:pPr>
      <w:r w:rsidRPr="002A70FA">
        <w:rPr>
          <w:rFonts w:ascii="Tahoma" w:hAnsi="Tahoma" w:cs="Tahoma"/>
        </w:rPr>
        <w:t xml:space="preserve">John 4:43–54 (ESV) </w:t>
      </w:r>
    </w:p>
    <w:p w14:paraId="23A6236E" w14:textId="77777777" w:rsidR="002A70FA" w:rsidRPr="002A70FA" w:rsidRDefault="002A70FA" w:rsidP="002A70FA">
      <w:pPr>
        <w:rPr>
          <w:rFonts w:ascii="Tahoma" w:hAnsi="Tahoma" w:cs="Tahoma"/>
        </w:rPr>
      </w:pPr>
      <w:r w:rsidRPr="002A70FA">
        <w:rPr>
          <w:rFonts w:ascii="Tahoma" w:hAnsi="Tahoma" w:cs="Tahoma"/>
          <w:vertAlign w:val="superscript"/>
          <w:lang w:val="en"/>
        </w:rPr>
        <w:t>43</w:t>
      </w:r>
      <w:r w:rsidRPr="002A70FA">
        <w:rPr>
          <w:rFonts w:ascii="Tahoma" w:hAnsi="Tahoma" w:cs="Tahoma"/>
          <w:lang w:val="en"/>
        </w:rPr>
        <w:t xml:space="preserve"> </w:t>
      </w:r>
      <w:r w:rsidRPr="002A70FA">
        <w:rPr>
          <w:rFonts w:ascii="Tahoma" w:hAnsi="Tahoma" w:cs="Tahoma"/>
        </w:rPr>
        <w:t xml:space="preserve">After the two days he departed for Galilee. </w:t>
      </w:r>
      <w:r w:rsidRPr="002A70FA">
        <w:rPr>
          <w:rFonts w:ascii="Tahoma" w:hAnsi="Tahoma" w:cs="Tahoma"/>
          <w:vertAlign w:val="superscript"/>
          <w:lang w:val="en"/>
        </w:rPr>
        <w:t>44</w:t>
      </w:r>
      <w:r w:rsidRPr="002A70FA">
        <w:rPr>
          <w:rFonts w:ascii="Tahoma" w:hAnsi="Tahoma" w:cs="Tahoma"/>
          <w:lang w:val="en"/>
        </w:rPr>
        <w:t xml:space="preserve"> </w:t>
      </w:r>
      <w:r w:rsidRPr="002A70FA">
        <w:rPr>
          <w:rFonts w:ascii="Tahoma" w:hAnsi="Tahoma" w:cs="Tahoma"/>
        </w:rPr>
        <w:t xml:space="preserve">(For Jesus himself had testified that a prophet has no honor in his own hometown.) </w:t>
      </w:r>
      <w:r w:rsidRPr="002A70FA">
        <w:rPr>
          <w:rFonts w:ascii="Tahoma" w:hAnsi="Tahoma" w:cs="Tahoma"/>
          <w:vertAlign w:val="superscript"/>
          <w:lang w:val="en"/>
        </w:rPr>
        <w:t>45</w:t>
      </w:r>
      <w:r w:rsidRPr="002A70FA">
        <w:rPr>
          <w:rFonts w:ascii="Tahoma" w:hAnsi="Tahoma" w:cs="Tahoma"/>
          <w:lang w:val="en"/>
        </w:rPr>
        <w:t xml:space="preserve"> </w:t>
      </w:r>
      <w:r w:rsidRPr="002A70FA">
        <w:rPr>
          <w:rFonts w:ascii="Tahoma" w:hAnsi="Tahoma" w:cs="Tahoma"/>
        </w:rPr>
        <w:t xml:space="preserve">So when he came to Galilee, the Galileans welcomed him, having seen all that he had done in Jerusalem at the feast. For they too had gone to the feast. </w:t>
      </w:r>
      <w:r w:rsidRPr="002A70FA">
        <w:rPr>
          <w:rFonts w:ascii="Tahoma" w:hAnsi="Tahoma" w:cs="Tahoma"/>
          <w:vertAlign w:val="superscript"/>
          <w:lang w:val="en"/>
        </w:rPr>
        <w:t>46</w:t>
      </w:r>
      <w:r w:rsidRPr="002A70FA">
        <w:rPr>
          <w:rFonts w:ascii="Tahoma" w:hAnsi="Tahoma" w:cs="Tahoma"/>
          <w:lang w:val="en"/>
        </w:rPr>
        <w:t xml:space="preserve"> </w:t>
      </w:r>
      <w:r w:rsidRPr="002A70FA">
        <w:rPr>
          <w:rFonts w:ascii="Tahoma" w:hAnsi="Tahoma" w:cs="Tahoma"/>
        </w:rPr>
        <w:t xml:space="preserve">So he came again to Cana in Galilee, where he had made the water wine. And at Capernaum there was an official whose son was ill. </w:t>
      </w:r>
      <w:r w:rsidRPr="002A70FA">
        <w:rPr>
          <w:rFonts w:ascii="Tahoma" w:hAnsi="Tahoma" w:cs="Tahoma"/>
          <w:vertAlign w:val="superscript"/>
          <w:lang w:val="en"/>
        </w:rPr>
        <w:t>47</w:t>
      </w:r>
      <w:r w:rsidRPr="002A70FA">
        <w:rPr>
          <w:rFonts w:ascii="Tahoma" w:hAnsi="Tahoma" w:cs="Tahoma"/>
          <w:lang w:val="en"/>
        </w:rPr>
        <w:t xml:space="preserve"> </w:t>
      </w:r>
      <w:r w:rsidRPr="002A70FA">
        <w:rPr>
          <w:rFonts w:ascii="Tahoma" w:hAnsi="Tahoma" w:cs="Tahoma"/>
        </w:rPr>
        <w:t xml:space="preserve">When this man heard that Jesus had come from Judea to Galilee, he went to him and asked him to come down and heal his son, for he was at the point of death. </w:t>
      </w:r>
      <w:r w:rsidRPr="002A70FA">
        <w:rPr>
          <w:rFonts w:ascii="Tahoma" w:hAnsi="Tahoma" w:cs="Tahoma"/>
          <w:vertAlign w:val="superscript"/>
          <w:lang w:val="en"/>
        </w:rPr>
        <w:t>48</w:t>
      </w:r>
      <w:r w:rsidRPr="002A70FA">
        <w:rPr>
          <w:rFonts w:ascii="Tahoma" w:hAnsi="Tahoma" w:cs="Tahoma"/>
          <w:lang w:val="en"/>
        </w:rPr>
        <w:t xml:space="preserve"> </w:t>
      </w:r>
      <w:r w:rsidRPr="002A70FA">
        <w:rPr>
          <w:rFonts w:ascii="Tahoma" w:hAnsi="Tahoma" w:cs="Tahoma"/>
        </w:rPr>
        <w:t xml:space="preserve">So Jesus said to him, “Unless you see signs and wonders you will not believe.” </w:t>
      </w:r>
      <w:r w:rsidRPr="002A70FA">
        <w:rPr>
          <w:rFonts w:ascii="Tahoma" w:hAnsi="Tahoma" w:cs="Tahoma"/>
          <w:vertAlign w:val="superscript"/>
          <w:lang w:val="en"/>
        </w:rPr>
        <w:t>49</w:t>
      </w:r>
      <w:r w:rsidRPr="002A70FA">
        <w:rPr>
          <w:rFonts w:ascii="Tahoma" w:hAnsi="Tahoma" w:cs="Tahoma"/>
          <w:lang w:val="en"/>
        </w:rPr>
        <w:t xml:space="preserve"> </w:t>
      </w:r>
      <w:r w:rsidRPr="002A70FA">
        <w:rPr>
          <w:rFonts w:ascii="Tahoma" w:hAnsi="Tahoma" w:cs="Tahoma"/>
        </w:rPr>
        <w:t xml:space="preserve">The official said to him, “Sir, come down before my child dies.” </w:t>
      </w:r>
      <w:r w:rsidRPr="002A70FA">
        <w:rPr>
          <w:rFonts w:ascii="Tahoma" w:hAnsi="Tahoma" w:cs="Tahoma"/>
          <w:vertAlign w:val="superscript"/>
          <w:lang w:val="en"/>
        </w:rPr>
        <w:t>50</w:t>
      </w:r>
      <w:r w:rsidRPr="002A70FA">
        <w:rPr>
          <w:rFonts w:ascii="Tahoma" w:hAnsi="Tahoma" w:cs="Tahoma"/>
          <w:lang w:val="en"/>
        </w:rPr>
        <w:t xml:space="preserve"> </w:t>
      </w:r>
      <w:r w:rsidRPr="002A70FA">
        <w:rPr>
          <w:rFonts w:ascii="Tahoma" w:hAnsi="Tahoma" w:cs="Tahoma"/>
        </w:rPr>
        <w:t xml:space="preserve">Jesus said to him, “Go; your son will live.” The man believed the word that Jesus spoke to him and went on his way. </w:t>
      </w:r>
      <w:r w:rsidRPr="002A70FA">
        <w:rPr>
          <w:rFonts w:ascii="Tahoma" w:hAnsi="Tahoma" w:cs="Tahoma"/>
          <w:vertAlign w:val="superscript"/>
          <w:lang w:val="en"/>
        </w:rPr>
        <w:t>51</w:t>
      </w:r>
      <w:r w:rsidRPr="002A70FA">
        <w:rPr>
          <w:rFonts w:ascii="Tahoma" w:hAnsi="Tahoma" w:cs="Tahoma"/>
          <w:lang w:val="en"/>
        </w:rPr>
        <w:t xml:space="preserve"> </w:t>
      </w:r>
      <w:r w:rsidRPr="002A70FA">
        <w:rPr>
          <w:rFonts w:ascii="Tahoma" w:hAnsi="Tahoma" w:cs="Tahoma"/>
        </w:rPr>
        <w:t xml:space="preserve">As he was going down, his servants met him and told him that his son was recovering. </w:t>
      </w:r>
      <w:r w:rsidRPr="002A70FA">
        <w:rPr>
          <w:rFonts w:ascii="Tahoma" w:hAnsi="Tahoma" w:cs="Tahoma"/>
          <w:vertAlign w:val="superscript"/>
          <w:lang w:val="en"/>
        </w:rPr>
        <w:t>52</w:t>
      </w:r>
      <w:r w:rsidRPr="002A70FA">
        <w:rPr>
          <w:rFonts w:ascii="Tahoma" w:hAnsi="Tahoma" w:cs="Tahoma"/>
          <w:lang w:val="en"/>
        </w:rPr>
        <w:t xml:space="preserve"> </w:t>
      </w:r>
      <w:r w:rsidRPr="002A70FA">
        <w:rPr>
          <w:rFonts w:ascii="Tahoma" w:hAnsi="Tahoma" w:cs="Tahoma"/>
        </w:rPr>
        <w:t xml:space="preserve">So he asked them the hour when he began to get better, and they said to him, “Yesterday at the seventh hour the fever left him.” </w:t>
      </w:r>
      <w:r w:rsidRPr="002A70FA">
        <w:rPr>
          <w:rFonts w:ascii="Tahoma" w:hAnsi="Tahoma" w:cs="Tahoma"/>
          <w:vertAlign w:val="superscript"/>
          <w:lang w:val="en"/>
        </w:rPr>
        <w:t>53</w:t>
      </w:r>
      <w:r w:rsidRPr="002A70FA">
        <w:rPr>
          <w:rFonts w:ascii="Tahoma" w:hAnsi="Tahoma" w:cs="Tahoma"/>
          <w:lang w:val="en"/>
        </w:rPr>
        <w:t xml:space="preserve"> </w:t>
      </w:r>
      <w:r w:rsidRPr="002A70FA">
        <w:rPr>
          <w:rFonts w:ascii="Tahoma" w:hAnsi="Tahoma" w:cs="Tahoma"/>
        </w:rPr>
        <w:t xml:space="preserve">The father knew that was the hour when Jesus had said to him, “Your son will live.” And he himself believed, and all his household. </w:t>
      </w:r>
      <w:r w:rsidRPr="002A70FA">
        <w:rPr>
          <w:rFonts w:ascii="Tahoma" w:hAnsi="Tahoma" w:cs="Tahoma"/>
          <w:vertAlign w:val="superscript"/>
          <w:lang w:val="en"/>
        </w:rPr>
        <w:t>54</w:t>
      </w:r>
      <w:r w:rsidRPr="002A70FA">
        <w:rPr>
          <w:rFonts w:ascii="Tahoma" w:hAnsi="Tahoma" w:cs="Tahoma"/>
          <w:lang w:val="en"/>
        </w:rPr>
        <w:t xml:space="preserve"> </w:t>
      </w:r>
      <w:r w:rsidRPr="002A70FA">
        <w:rPr>
          <w:rFonts w:ascii="Tahoma" w:hAnsi="Tahoma" w:cs="Tahoma"/>
        </w:rPr>
        <w:t xml:space="preserve">This was now the second sign that Jesus did when he had come from Judea to Galilee. </w:t>
      </w:r>
    </w:p>
    <w:p w14:paraId="2ABF41B5" w14:textId="77777777" w:rsidR="000B163B" w:rsidRDefault="000B163B" w:rsidP="000B163B">
      <w:pPr>
        <w:spacing w:after="0"/>
        <w:rPr>
          <w:rFonts w:ascii="Tahoma" w:hAnsi="Tahoma" w:cs="Tahoma"/>
        </w:rPr>
      </w:pPr>
      <w:r>
        <w:rPr>
          <w:rFonts w:ascii="Tahoma" w:hAnsi="Tahoma" w:cs="Tahoma"/>
          <w:b/>
          <w:bCs/>
        </w:rPr>
        <w:t>Medley</w:t>
      </w:r>
      <w:r>
        <w:rPr>
          <w:rFonts w:ascii="Tahoma" w:hAnsi="Tahoma" w:cs="Tahoma"/>
        </w:rPr>
        <w:t xml:space="preserve"> </w:t>
      </w:r>
    </w:p>
    <w:p w14:paraId="7B8EDD8D" w14:textId="7435053C" w:rsidR="000B163B" w:rsidRDefault="000B163B" w:rsidP="000B163B">
      <w:pPr>
        <w:spacing w:after="0"/>
        <w:rPr>
          <w:rFonts w:ascii="Tahoma" w:hAnsi="Tahoma" w:cs="Tahoma"/>
        </w:rPr>
      </w:pPr>
      <w:r>
        <w:rPr>
          <w:rFonts w:ascii="Tahoma" w:hAnsi="Tahoma" w:cs="Tahoma"/>
        </w:rPr>
        <w:t xml:space="preserve">– </w:t>
      </w:r>
      <w:r w:rsidR="002A70FA">
        <w:rPr>
          <w:rFonts w:ascii="Tahoma" w:hAnsi="Tahoma" w:cs="Tahoma"/>
        </w:rPr>
        <w:t>NTH 213 – What Child Is This?</w:t>
      </w:r>
      <w:r>
        <w:rPr>
          <w:rFonts w:ascii="Tahoma" w:hAnsi="Tahoma" w:cs="Tahoma"/>
        </w:rPr>
        <w:t xml:space="preserve"> </w:t>
      </w:r>
    </w:p>
    <w:p w14:paraId="6B4C5529" w14:textId="526E50F6" w:rsidR="000B163B" w:rsidRPr="000B163B" w:rsidRDefault="000B163B" w:rsidP="000B163B">
      <w:pPr>
        <w:rPr>
          <w:rFonts w:ascii="Tahoma" w:hAnsi="Tahoma" w:cs="Tahoma"/>
        </w:rPr>
      </w:pPr>
      <w:r>
        <w:rPr>
          <w:rFonts w:ascii="Tahoma" w:hAnsi="Tahoma" w:cs="Tahoma"/>
        </w:rPr>
        <w:t xml:space="preserve">– </w:t>
      </w:r>
      <w:r w:rsidR="002A70FA">
        <w:rPr>
          <w:rFonts w:ascii="Tahoma" w:hAnsi="Tahoma" w:cs="Tahoma"/>
        </w:rPr>
        <w:t>NTH 216 – Infant Holy, Infant Lowly</w:t>
      </w:r>
    </w:p>
    <w:p w14:paraId="6F9F589A" w14:textId="37BA2186" w:rsidR="001E138C" w:rsidRPr="001E138C" w:rsidRDefault="001E138C" w:rsidP="006B04F7">
      <w:pPr>
        <w:rPr>
          <w:rFonts w:ascii="Tahoma" w:hAnsi="Tahoma" w:cs="Tahoma"/>
          <w:b/>
          <w:bCs/>
        </w:rPr>
      </w:pPr>
      <w:r>
        <w:rPr>
          <w:rFonts w:ascii="Tahoma" w:hAnsi="Tahoma" w:cs="Tahoma"/>
          <w:b/>
          <w:bCs/>
        </w:rPr>
        <w:t>Prayer for Illumination</w:t>
      </w:r>
    </w:p>
    <w:p w14:paraId="18967C83" w14:textId="77777777" w:rsidR="002A70FA" w:rsidRDefault="00F16337" w:rsidP="002A70FA">
      <w:pPr>
        <w:spacing w:after="0"/>
        <w:rPr>
          <w:rFonts w:ascii="Tahoma" w:hAnsi="Tahoma" w:cs="Tahoma"/>
        </w:rPr>
      </w:pPr>
      <w:r>
        <w:rPr>
          <w:rFonts w:ascii="Tahoma" w:hAnsi="Tahoma" w:cs="Tahoma"/>
          <w:b/>
          <w:bCs/>
        </w:rPr>
        <w:t>Sermon</w:t>
      </w:r>
      <w:r>
        <w:rPr>
          <w:rFonts w:ascii="Tahoma" w:hAnsi="Tahoma" w:cs="Tahoma"/>
        </w:rPr>
        <w:t xml:space="preserve"> – </w:t>
      </w:r>
      <w:r w:rsidR="002A70FA" w:rsidRPr="008A3DEB">
        <w:rPr>
          <w:rFonts w:ascii="Tahoma" w:hAnsi="Tahoma" w:cs="Tahoma"/>
        </w:rPr>
        <w:t xml:space="preserve">An Exposition of John </w:t>
      </w:r>
      <w:r w:rsidR="002A70FA">
        <w:rPr>
          <w:rFonts w:ascii="Tahoma" w:hAnsi="Tahoma" w:cs="Tahoma"/>
        </w:rPr>
        <w:t>4:43-54: “What Do We Expect from Jesus?”</w:t>
      </w:r>
    </w:p>
    <w:p w14:paraId="603374B2" w14:textId="77777777" w:rsidR="002A70FA" w:rsidRDefault="002A70FA" w:rsidP="002A70FA">
      <w:pPr>
        <w:spacing w:after="0"/>
        <w:rPr>
          <w:rFonts w:ascii="Tahoma" w:hAnsi="Tahoma" w:cs="Tahoma"/>
        </w:rPr>
      </w:pPr>
    </w:p>
    <w:p w14:paraId="3110B8F7" w14:textId="77777777" w:rsidR="002A70FA" w:rsidRDefault="002A70FA" w:rsidP="002A70FA">
      <w:pPr>
        <w:spacing w:after="0"/>
        <w:rPr>
          <w:rFonts w:ascii="Tahoma" w:hAnsi="Tahoma" w:cs="Tahoma"/>
        </w:rPr>
      </w:pPr>
      <w:r>
        <w:rPr>
          <w:rFonts w:ascii="Tahoma" w:hAnsi="Tahoma" w:cs="Tahoma"/>
        </w:rPr>
        <w:t xml:space="preserve">Jesus is the true Prophet without true honor – as seen in wrong expectations versus true faith. </w:t>
      </w:r>
    </w:p>
    <w:p w14:paraId="6994AF93" w14:textId="77777777" w:rsidR="002A70FA" w:rsidRDefault="002A70FA" w:rsidP="002A70FA">
      <w:pPr>
        <w:pStyle w:val="ListParagraph"/>
        <w:numPr>
          <w:ilvl w:val="0"/>
          <w:numId w:val="22"/>
        </w:numPr>
        <w:spacing w:after="0"/>
        <w:rPr>
          <w:rFonts w:ascii="Tahoma" w:hAnsi="Tahoma" w:cs="Tahoma"/>
        </w:rPr>
      </w:pPr>
      <w:r>
        <w:rPr>
          <w:rFonts w:ascii="Tahoma" w:hAnsi="Tahoma" w:cs="Tahoma"/>
        </w:rPr>
        <w:t>Do we welcome Him only for His miracles? (John 4:43-45)</w:t>
      </w:r>
    </w:p>
    <w:p w14:paraId="08207E10" w14:textId="77777777" w:rsidR="002A70FA" w:rsidRDefault="002A70FA" w:rsidP="002A70FA">
      <w:pPr>
        <w:pStyle w:val="ListParagraph"/>
        <w:numPr>
          <w:ilvl w:val="0"/>
          <w:numId w:val="22"/>
        </w:numPr>
        <w:spacing w:after="0"/>
        <w:rPr>
          <w:rFonts w:ascii="Tahoma" w:hAnsi="Tahoma" w:cs="Tahoma"/>
        </w:rPr>
      </w:pPr>
      <w:r>
        <w:rPr>
          <w:rFonts w:ascii="Tahoma" w:hAnsi="Tahoma" w:cs="Tahoma"/>
        </w:rPr>
        <w:t>Do we seek Him only for what we think He can do for us? (John 4:46-49)</w:t>
      </w:r>
    </w:p>
    <w:p w14:paraId="08DF6B19" w14:textId="77777777" w:rsidR="002A70FA" w:rsidRDefault="002A70FA" w:rsidP="00AD28C6">
      <w:pPr>
        <w:pStyle w:val="ListParagraph"/>
        <w:numPr>
          <w:ilvl w:val="0"/>
          <w:numId w:val="22"/>
        </w:numPr>
        <w:spacing w:after="0"/>
        <w:rPr>
          <w:rFonts w:ascii="Tahoma" w:hAnsi="Tahoma" w:cs="Tahoma"/>
        </w:rPr>
      </w:pPr>
      <w:r>
        <w:rPr>
          <w:rFonts w:ascii="Tahoma" w:hAnsi="Tahoma" w:cs="Tahoma"/>
        </w:rPr>
        <w:t>Or, do we take Him at His Word – and believe Him for His life-giving salvation? (John 4:50-54)</w:t>
      </w:r>
    </w:p>
    <w:p w14:paraId="5B917EB5" w14:textId="77777777" w:rsidR="002A70FA" w:rsidRDefault="002A70FA" w:rsidP="002A70FA">
      <w:pPr>
        <w:spacing w:after="0"/>
        <w:rPr>
          <w:rFonts w:ascii="Tahoma" w:hAnsi="Tahoma" w:cs="Tahoma"/>
          <w:b/>
          <w:bCs/>
        </w:rPr>
      </w:pPr>
    </w:p>
    <w:p w14:paraId="2F1DB947" w14:textId="77777777" w:rsidR="002A70FA" w:rsidRDefault="00B747D9" w:rsidP="002A70FA">
      <w:pPr>
        <w:spacing w:after="0"/>
        <w:rPr>
          <w:rFonts w:ascii="Tahoma" w:hAnsi="Tahoma" w:cs="Tahoma"/>
        </w:rPr>
      </w:pPr>
      <w:r w:rsidRPr="002A70FA">
        <w:rPr>
          <w:rFonts w:ascii="Tahoma" w:hAnsi="Tahoma" w:cs="Tahoma"/>
          <w:b/>
          <w:bCs/>
        </w:rPr>
        <w:t>Prayer of Application</w:t>
      </w:r>
    </w:p>
    <w:p w14:paraId="6327450D" w14:textId="77777777" w:rsidR="002A70FA" w:rsidRDefault="002A70FA" w:rsidP="002A70FA">
      <w:pPr>
        <w:spacing w:after="0"/>
        <w:rPr>
          <w:rFonts w:ascii="Tahoma" w:hAnsi="Tahoma" w:cs="Tahoma"/>
        </w:rPr>
      </w:pPr>
    </w:p>
    <w:p w14:paraId="108847DD" w14:textId="77777777" w:rsidR="002A70FA" w:rsidRPr="00B6459C" w:rsidRDefault="00553979" w:rsidP="002A70FA">
      <w:pPr>
        <w:spacing w:after="0"/>
        <w:rPr>
          <w:rFonts w:ascii="Tahoma" w:hAnsi="Tahoma" w:cs="Tahoma"/>
        </w:rPr>
      </w:pPr>
      <w:r>
        <w:rPr>
          <w:rFonts w:ascii="Tahoma" w:hAnsi="Tahoma" w:cs="Tahoma"/>
          <w:b/>
          <w:bCs/>
        </w:rPr>
        <w:t>Song of Response</w:t>
      </w:r>
      <w:r w:rsidR="00B747D9">
        <w:rPr>
          <w:rFonts w:ascii="Tahoma" w:hAnsi="Tahoma" w:cs="Tahoma"/>
        </w:rPr>
        <w:t xml:space="preserve"> –</w:t>
      </w:r>
      <w:r w:rsidR="0033456F">
        <w:rPr>
          <w:rFonts w:ascii="Tahoma" w:hAnsi="Tahoma" w:cs="Tahoma"/>
        </w:rPr>
        <w:t xml:space="preserve"> </w:t>
      </w:r>
      <w:r w:rsidR="002A70FA">
        <w:rPr>
          <w:rFonts w:ascii="Tahoma" w:hAnsi="Tahoma" w:cs="Tahoma"/>
        </w:rPr>
        <w:t>NTH 509 – Jesus, Lover of My Soul</w:t>
      </w:r>
    </w:p>
    <w:p w14:paraId="786AA29F" w14:textId="5739951E" w:rsidR="002A70FA" w:rsidRDefault="002A70FA" w:rsidP="002A70FA">
      <w:pPr>
        <w:spacing w:after="0"/>
        <w:rPr>
          <w:rFonts w:ascii="Tahoma" w:hAnsi="Tahoma" w:cs="Tahoma"/>
          <w:b/>
          <w:bCs/>
        </w:rPr>
      </w:pPr>
    </w:p>
    <w:p w14:paraId="5C5B7735" w14:textId="52E6DADD" w:rsidR="00400801" w:rsidRPr="002A70FA" w:rsidRDefault="00944335" w:rsidP="00B747D9">
      <w:pPr>
        <w:rPr>
          <w:rFonts w:ascii="Tahoma" w:hAnsi="Tahoma" w:cs="Tahoma"/>
          <w:bCs/>
        </w:rPr>
      </w:pPr>
      <w:r>
        <w:rPr>
          <w:rFonts w:ascii="Tahoma" w:hAnsi="Tahoma" w:cs="Tahoma"/>
          <w:b/>
          <w:bCs/>
        </w:rPr>
        <w:t>Benediction</w:t>
      </w:r>
      <w:r>
        <w:rPr>
          <w:rFonts w:ascii="Tahoma" w:hAnsi="Tahoma" w:cs="Tahoma"/>
        </w:rPr>
        <w:t xml:space="preserve"> – </w:t>
      </w:r>
      <w:bookmarkStart w:id="8" w:name="_Hlk39826502"/>
      <w:bookmarkStart w:id="9" w:name="_Hlk34387234"/>
      <w:r w:rsidR="002A70FA" w:rsidRPr="00D45381">
        <w:rPr>
          <w:rFonts w:ascii="Tahoma" w:hAnsi="Tahoma" w:cs="Tahoma"/>
          <w:bCs/>
        </w:rPr>
        <w:t xml:space="preserve">The </w:t>
      </w:r>
      <w:r w:rsidR="002A70FA">
        <w:rPr>
          <w:rFonts w:ascii="Tahoma" w:hAnsi="Tahoma" w:cs="Tahoma"/>
          <w:bCs/>
        </w:rPr>
        <w:t>LORD</w:t>
      </w:r>
      <w:r w:rsidR="002A70FA" w:rsidRPr="00D45381">
        <w:rPr>
          <w:rFonts w:ascii="Tahoma" w:hAnsi="Tahoma" w:cs="Tahoma"/>
          <w:bCs/>
        </w:rPr>
        <w:t xml:space="preserve"> </w:t>
      </w:r>
      <w:proofErr w:type="gramStart"/>
      <w:r w:rsidR="002A70FA" w:rsidRPr="00D45381">
        <w:rPr>
          <w:rFonts w:ascii="Tahoma" w:hAnsi="Tahoma" w:cs="Tahoma"/>
          <w:bCs/>
        </w:rPr>
        <w:t>bless</w:t>
      </w:r>
      <w:proofErr w:type="gramEnd"/>
      <w:r w:rsidR="002A70FA" w:rsidRPr="00D45381">
        <w:rPr>
          <w:rFonts w:ascii="Tahoma" w:hAnsi="Tahoma" w:cs="Tahoma"/>
          <w:bCs/>
        </w:rPr>
        <w:t xml:space="preserve"> you and keep you; the </w:t>
      </w:r>
      <w:r w:rsidR="002A70FA">
        <w:rPr>
          <w:rFonts w:ascii="Tahoma" w:hAnsi="Tahoma" w:cs="Tahoma"/>
          <w:bCs/>
        </w:rPr>
        <w:t>LORD</w:t>
      </w:r>
      <w:r w:rsidR="002A70FA" w:rsidRPr="00D45381">
        <w:rPr>
          <w:rFonts w:ascii="Tahoma" w:hAnsi="Tahoma" w:cs="Tahoma"/>
          <w:bCs/>
        </w:rPr>
        <w:t xml:space="preserve"> make his face to shine upon you and be gracious to you; the </w:t>
      </w:r>
      <w:r w:rsidR="002A70FA">
        <w:rPr>
          <w:rFonts w:ascii="Tahoma" w:hAnsi="Tahoma" w:cs="Tahoma"/>
          <w:bCs/>
        </w:rPr>
        <w:t>LORD</w:t>
      </w:r>
      <w:r w:rsidR="002A70FA" w:rsidRPr="00D45381">
        <w:rPr>
          <w:rFonts w:ascii="Tahoma" w:hAnsi="Tahoma" w:cs="Tahoma"/>
          <w:bCs/>
        </w:rPr>
        <w:t xml:space="preserve"> lift up his countenance upon you and give you peace. </w:t>
      </w:r>
      <w:r w:rsidR="002A70FA" w:rsidRPr="00D45381">
        <w:rPr>
          <w:rFonts w:ascii="Tahoma" w:hAnsi="Tahoma" w:cs="Tahoma"/>
          <w:bCs/>
        </w:rPr>
        <w:tab/>
        <w:t>Num</w:t>
      </w:r>
      <w:r w:rsidR="002A70FA">
        <w:rPr>
          <w:rFonts w:ascii="Tahoma" w:hAnsi="Tahoma" w:cs="Tahoma"/>
          <w:bCs/>
        </w:rPr>
        <w:t xml:space="preserve">bers </w:t>
      </w:r>
      <w:r w:rsidR="002A70FA" w:rsidRPr="00D45381">
        <w:rPr>
          <w:rFonts w:ascii="Tahoma" w:hAnsi="Tahoma" w:cs="Tahoma"/>
          <w:bCs/>
        </w:rPr>
        <w:t>6:24-26</w:t>
      </w:r>
      <w:bookmarkEnd w:id="9"/>
      <w:bookmarkEnd w:id="8"/>
    </w:p>
    <w:sectPr w:rsidR="00400801" w:rsidRPr="002A7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askerville MT">
    <w:altName w:val="Baskerville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666AE"/>
    <w:multiLevelType w:val="hybridMultilevel"/>
    <w:tmpl w:val="BB2E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05944"/>
    <w:multiLevelType w:val="hybridMultilevel"/>
    <w:tmpl w:val="1C368350"/>
    <w:lvl w:ilvl="0" w:tplc="9DFEB3FA">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16994"/>
    <w:multiLevelType w:val="hybridMultilevel"/>
    <w:tmpl w:val="8968E1EC"/>
    <w:lvl w:ilvl="0" w:tplc="88DCD72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8692E"/>
    <w:multiLevelType w:val="hybridMultilevel"/>
    <w:tmpl w:val="3FB6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60315"/>
    <w:multiLevelType w:val="hybridMultilevel"/>
    <w:tmpl w:val="F42A8E2A"/>
    <w:lvl w:ilvl="0" w:tplc="A6F48F9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F15B12"/>
    <w:multiLevelType w:val="hybridMultilevel"/>
    <w:tmpl w:val="B2B07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17"/>
  </w:num>
  <w:num w:numId="5">
    <w:abstractNumId w:val="2"/>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0"/>
  </w:num>
  <w:num w:numId="11">
    <w:abstractNumId w:val="20"/>
  </w:num>
  <w:num w:numId="12">
    <w:abstractNumId w:val="5"/>
  </w:num>
  <w:num w:numId="13">
    <w:abstractNumId w:val="15"/>
  </w:num>
  <w:num w:numId="14">
    <w:abstractNumId w:val="19"/>
  </w:num>
  <w:num w:numId="15">
    <w:abstractNumId w:val="8"/>
  </w:num>
  <w:num w:numId="16">
    <w:abstractNumId w:val="16"/>
  </w:num>
  <w:num w:numId="17">
    <w:abstractNumId w:val="11"/>
  </w:num>
  <w:num w:numId="18">
    <w:abstractNumId w:val="12"/>
  </w:num>
  <w:num w:numId="19">
    <w:abstractNumId w:val="3"/>
  </w:num>
  <w:num w:numId="20">
    <w:abstractNumId w:val="10"/>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554FF"/>
    <w:rsid w:val="00071BA8"/>
    <w:rsid w:val="00075E98"/>
    <w:rsid w:val="0008023D"/>
    <w:rsid w:val="0008137C"/>
    <w:rsid w:val="00095B3F"/>
    <w:rsid w:val="00096A3A"/>
    <w:rsid w:val="000B163B"/>
    <w:rsid w:val="000D40C8"/>
    <w:rsid w:val="000D57DD"/>
    <w:rsid w:val="000D5BFD"/>
    <w:rsid w:val="000E7562"/>
    <w:rsid w:val="001070C4"/>
    <w:rsid w:val="00112DEB"/>
    <w:rsid w:val="00122C38"/>
    <w:rsid w:val="00153317"/>
    <w:rsid w:val="00160AA0"/>
    <w:rsid w:val="001818FD"/>
    <w:rsid w:val="001820EE"/>
    <w:rsid w:val="001E138C"/>
    <w:rsid w:val="001E6D8B"/>
    <w:rsid w:val="001E7C4F"/>
    <w:rsid w:val="001F3BCB"/>
    <w:rsid w:val="001F4B7F"/>
    <w:rsid w:val="0021299A"/>
    <w:rsid w:val="0024695D"/>
    <w:rsid w:val="00275019"/>
    <w:rsid w:val="0028420A"/>
    <w:rsid w:val="0029060C"/>
    <w:rsid w:val="002A5A32"/>
    <w:rsid w:val="002A70FA"/>
    <w:rsid w:val="002D6CFD"/>
    <w:rsid w:val="00313701"/>
    <w:rsid w:val="0033456F"/>
    <w:rsid w:val="003862D7"/>
    <w:rsid w:val="003B1434"/>
    <w:rsid w:val="003B6779"/>
    <w:rsid w:val="00400801"/>
    <w:rsid w:val="004123F8"/>
    <w:rsid w:val="00435B56"/>
    <w:rsid w:val="00444E67"/>
    <w:rsid w:val="00462D41"/>
    <w:rsid w:val="004955F2"/>
    <w:rsid w:val="00513EC8"/>
    <w:rsid w:val="00536885"/>
    <w:rsid w:val="00553979"/>
    <w:rsid w:val="00567F73"/>
    <w:rsid w:val="00581A2A"/>
    <w:rsid w:val="005D139E"/>
    <w:rsid w:val="005E16EF"/>
    <w:rsid w:val="006008F4"/>
    <w:rsid w:val="00612BF4"/>
    <w:rsid w:val="00615A20"/>
    <w:rsid w:val="006318CD"/>
    <w:rsid w:val="0064046F"/>
    <w:rsid w:val="00665D9A"/>
    <w:rsid w:val="006702D9"/>
    <w:rsid w:val="006749D4"/>
    <w:rsid w:val="00690298"/>
    <w:rsid w:val="00694FEF"/>
    <w:rsid w:val="006968A7"/>
    <w:rsid w:val="006A19CF"/>
    <w:rsid w:val="006A5D39"/>
    <w:rsid w:val="006B04F7"/>
    <w:rsid w:val="006C00E8"/>
    <w:rsid w:val="006D1D67"/>
    <w:rsid w:val="006E25ED"/>
    <w:rsid w:val="006F3353"/>
    <w:rsid w:val="0072372C"/>
    <w:rsid w:val="00727D1B"/>
    <w:rsid w:val="007321CA"/>
    <w:rsid w:val="0073379A"/>
    <w:rsid w:val="00745624"/>
    <w:rsid w:val="00761E0E"/>
    <w:rsid w:val="007837E7"/>
    <w:rsid w:val="00791294"/>
    <w:rsid w:val="00824B76"/>
    <w:rsid w:val="00837668"/>
    <w:rsid w:val="0089730B"/>
    <w:rsid w:val="008A10AD"/>
    <w:rsid w:val="008A4CC1"/>
    <w:rsid w:val="008C3550"/>
    <w:rsid w:val="008C3AD7"/>
    <w:rsid w:val="008D1758"/>
    <w:rsid w:val="008D3641"/>
    <w:rsid w:val="008E204D"/>
    <w:rsid w:val="008F4B6A"/>
    <w:rsid w:val="00901C2C"/>
    <w:rsid w:val="00913D4B"/>
    <w:rsid w:val="009231BE"/>
    <w:rsid w:val="00923B50"/>
    <w:rsid w:val="00925A75"/>
    <w:rsid w:val="00932D6E"/>
    <w:rsid w:val="00936422"/>
    <w:rsid w:val="00944335"/>
    <w:rsid w:val="00961F76"/>
    <w:rsid w:val="009642C4"/>
    <w:rsid w:val="009B631F"/>
    <w:rsid w:val="009D7CF7"/>
    <w:rsid w:val="00A068C2"/>
    <w:rsid w:val="00A07A85"/>
    <w:rsid w:val="00A31E15"/>
    <w:rsid w:val="00A47E91"/>
    <w:rsid w:val="00A94601"/>
    <w:rsid w:val="00AD1FC5"/>
    <w:rsid w:val="00AD28C6"/>
    <w:rsid w:val="00AD547B"/>
    <w:rsid w:val="00B1486D"/>
    <w:rsid w:val="00B150E4"/>
    <w:rsid w:val="00B342CE"/>
    <w:rsid w:val="00B43B05"/>
    <w:rsid w:val="00B51764"/>
    <w:rsid w:val="00B520F0"/>
    <w:rsid w:val="00B73D71"/>
    <w:rsid w:val="00B747D9"/>
    <w:rsid w:val="00B82BD4"/>
    <w:rsid w:val="00BA1C53"/>
    <w:rsid w:val="00BB48F4"/>
    <w:rsid w:val="00BC0BA8"/>
    <w:rsid w:val="00BC2AFC"/>
    <w:rsid w:val="00BE5B45"/>
    <w:rsid w:val="00C06E25"/>
    <w:rsid w:val="00C26EB1"/>
    <w:rsid w:val="00C6205F"/>
    <w:rsid w:val="00C86E50"/>
    <w:rsid w:val="00C969DF"/>
    <w:rsid w:val="00CA79F9"/>
    <w:rsid w:val="00D15FDF"/>
    <w:rsid w:val="00D2339D"/>
    <w:rsid w:val="00D36223"/>
    <w:rsid w:val="00D37A14"/>
    <w:rsid w:val="00D40F4B"/>
    <w:rsid w:val="00D41E0D"/>
    <w:rsid w:val="00D44305"/>
    <w:rsid w:val="00D61E92"/>
    <w:rsid w:val="00D71F48"/>
    <w:rsid w:val="00DD4589"/>
    <w:rsid w:val="00DF77B7"/>
    <w:rsid w:val="00E1042D"/>
    <w:rsid w:val="00E37D8D"/>
    <w:rsid w:val="00E6225E"/>
    <w:rsid w:val="00E9076E"/>
    <w:rsid w:val="00EE5037"/>
    <w:rsid w:val="00F16337"/>
    <w:rsid w:val="00F247C0"/>
    <w:rsid w:val="00F40B66"/>
    <w:rsid w:val="00F466B3"/>
    <w:rsid w:val="00FB10A1"/>
    <w:rsid w:val="00FB2B50"/>
    <w:rsid w:val="00FB36A2"/>
    <w:rsid w:val="00FB3FAC"/>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D2339D"/>
    <w:pPr>
      <w:spacing w:after="120" w:line="480" w:lineRule="auto"/>
    </w:pPr>
  </w:style>
  <w:style w:type="character" w:customStyle="1" w:styleId="BodyText2Char">
    <w:name w:val="Body Text 2 Char"/>
    <w:basedOn w:val="DefaultParagraphFont"/>
    <w:link w:val="BodyText2"/>
    <w:uiPriority w:val="99"/>
    <w:semiHidden/>
    <w:rsid w:val="00D2339D"/>
  </w:style>
  <w:style w:type="paragraph" w:customStyle="1" w:styleId="Pa17">
    <w:name w:val="Pa17"/>
    <w:basedOn w:val="Normal"/>
    <w:next w:val="Normal"/>
    <w:uiPriority w:val="99"/>
    <w:rsid w:val="00E6225E"/>
    <w:pPr>
      <w:autoSpaceDE w:val="0"/>
      <w:autoSpaceDN w:val="0"/>
      <w:adjustRightInd w:val="0"/>
      <w:spacing w:after="0" w:line="241" w:lineRule="atLeast"/>
    </w:pPr>
    <w:rPr>
      <w:rFonts w:ascii="Baskerville MT" w:hAnsi="Baskerville MT"/>
      <w:sz w:val="24"/>
      <w:szCs w:val="24"/>
    </w:rPr>
  </w:style>
  <w:style w:type="character" w:customStyle="1" w:styleId="A2">
    <w:name w:val="A2"/>
    <w:uiPriority w:val="99"/>
    <w:rsid w:val="00E6225E"/>
    <w:rPr>
      <w:rFonts w:cs="Baskerville MT"/>
      <w:color w:val="000000"/>
      <w:sz w:val="20"/>
      <w:szCs w:val="20"/>
    </w:rPr>
  </w:style>
  <w:style w:type="paragraph" w:customStyle="1" w:styleId="Pa19">
    <w:name w:val="Pa19"/>
    <w:basedOn w:val="Normal"/>
    <w:next w:val="Normal"/>
    <w:uiPriority w:val="99"/>
    <w:rsid w:val="00567F73"/>
    <w:pPr>
      <w:autoSpaceDE w:val="0"/>
      <w:autoSpaceDN w:val="0"/>
      <w:adjustRightInd w:val="0"/>
      <w:spacing w:after="0" w:line="241" w:lineRule="atLeast"/>
    </w:pPr>
    <w:rPr>
      <w:rFonts w:ascii="Baskerville MT" w:hAnsi="Baskerville MT"/>
      <w:sz w:val="24"/>
      <w:szCs w:val="24"/>
    </w:rPr>
  </w:style>
  <w:style w:type="character" w:customStyle="1" w:styleId="A4">
    <w:name w:val="A4"/>
    <w:uiPriority w:val="99"/>
    <w:rsid w:val="00567F73"/>
    <w:rPr>
      <w:rFonts w:cs="Baskerville M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5466">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474115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89706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29850172">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35181419">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94120340">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0742998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1315107">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43686288">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2020-12-24T19:51:00Z</dcterms:created>
  <dcterms:modified xsi:type="dcterms:W3CDTF">2020-12-24T20:10:00Z</dcterms:modified>
</cp:coreProperties>
</file>