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62E4C505" w:rsidR="001A023A" w:rsidRDefault="00000000">
      <w:pPr>
        <w:pStyle w:val="Body"/>
        <w:spacing w:after="0"/>
        <w:jc w:val="center"/>
        <w:rPr>
          <w:rFonts w:ascii="Tahoma" w:eastAsia="Tahoma" w:hAnsi="Tahoma" w:cs="Tahoma"/>
          <w:b/>
          <w:bCs/>
        </w:rPr>
      </w:pPr>
      <w:r>
        <w:rPr>
          <w:rFonts w:ascii="Tahoma" w:hAnsi="Tahoma"/>
          <w:b/>
          <w:bCs/>
        </w:rPr>
        <w:t xml:space="preserve">Sunday, </w:t>
      </w:r>
      <w:r w:rsidR="00B60A6E">
        <w:rPr>
          <w:rFonts w:ascii="Tahoma" w:hAnsi="Tahoma"/>
          <w:b/>
          <w:bCs/>
        </w:rPr>
        <w:t>May 14</w:t>
      </w:r>
      <w:r w:rsidR="00B60A6E" w:rsidRPr="00B60A6E">
        <w:rPr>
          <w:rFonts w:ascii="Tahoma" w:hAnsi="Tahoma"/>
          <w:b/>
          <w:bCs/>
          <w:vertAlign w:val="superscript"/>
        </w:rPr>
        <w:t>th</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4A84434F"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B60A6E">
        <w:rPr>
          <w:rFonts w:ascii="Tahoma" w:eastAsia="Times New Roman" w:hAnsi="Tahoma" w:cs="Tahoma"/>
        </w:rPr>
        <w:t>O How Good It Is</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7CCA0643" w14:textId="2C10C9DF" w:rsidR="000460C9" w:rsidRDefault="00000000" w:rsidP="00A05263">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B60A6E">
        <w:rPr>
          <w:rFonts w:ascii="Tahoma" w:hAnsi="Tahoma" w:cs="Tahoma"/>
          <w:bCs/>
          <w:sz w:val="22"/>
          <w:szCs w:val="22"/>
        </w:rPr>
        <w:t xml:space="preserve">Grace to you and peace from God our Father and the Lord Jesus Christ. </w:t>
      </w:r>
    </w:p>
    <w:p w14:paraId="77064BCC" w14:textId="77777777" w:rsidR="0021554B" w:rsidRPr="000460C9" w:rsidRDefault="0021554B" w:rsidP="00A05263">
      <w:pPr>
        <w:rPr>
          <w:rFonts w:ascii="Tahoma" w:hAnsi="Tahoma" w:cs="Tahoma"/>
          <w:bCs/>
          <w:sz w:val="22"/>
          <w:szCs w:val="22"/>
        </w:rPr>
      </w:pPr>
    </w:p>
    <w:p w14:paraId="4B6900DA" w14:textId="650DC59E" w:rsidR="006A11B4"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B60A6E">
        <w:rPr>
          <w:rFonts w:ascii="Tahoma" w:eastAsia="Times New Roman" w:hAnsi="Tahoma" w:cs="Tahoma"/>
          <w:sz w:val="22"/>
          <w:szCs w:val="22"/>
        </w:rPr>
        <w:t>The Steadfast Love of the Lord</w:t>
      </w:r>
    </w:p>
    <w:p w14:paraId="0DF62226" w14:textId="77777777" w:rsidR="0021554B" w:rsidRPr="006A11B4" w:rsidRDefault="0021554B" w:rsidP="006A11B4">
      <w:pPr>
        <w:textAlignment w:val="baseline"/>
        <w:rPr>
          <w:rFonts w:ascii="Tahoma" w:eastAsia="Times New Roman" w:hAnsi="Tahoma" w:cs="Tahoma"/>
          <w:sz w:val="22"/>
          <w:szCs w:val="22"/>
        </w:rPr>
      </w:pPr>
    </w:p>
    <w:p w14:paraId="01653258" w14:textId="77777777" w:rsidR="00B60A6E" w:rsidRPr="00292061" w:rsidRDefault="00000000" w:rsidP="00B60A6E">
      <w:pPr>
        <w:rPr>
          <w:rFonts w:ascii="Tahoma" w:hAnsi="Tahoma" w:cs="Tahoma"/>
          <w:bCs/>
          <w:sz w:val="22"/>
          <w:szCs w:val="22"/>
        </w:rPr>
      </w:pPr>
      <w:r w:rsidRPr="00320BC1">
        <w:rPr>
          <w:rFonts w:ascii="Tahoma" w:hAnsi="Tahoma"/>
          <w:b/>
          <w:bCs/>
          <w:sz w:val="22"/>
          <w:szCs w:val="22"/>
        </w:rPr>
        <w:t>Call to Worship</w:t>
      </w:r>
      <w:r>
        <w:rPr>
          <w:rFonts w:ascii="Tahoma" w:hAnsi="Tahoma"/>
        </w:rPr>
        <w:t xml:space="preserve"> – </w:t>
      </w:r>
      <w:bookmarkStart w:id="0" w:name="_Hlk44678081"/>
      <w:bookmarkStart w:id="1" w:name="_Hlk34386307"/>
      <w:r w:rsidR="00B60A6E" w:rsidRPr="00292061">
        <w:rPr>
          <w:rFonts w:ascii="Tahoma" w:hAnsi="Tahoma" w:cs="Tahoma"/>
          <w:bCs/>
          <w:sz w:val="22"/>
          <w:szCs w:val="22"/>
        </w:rPr>
        <w:t xml:space="preserve">Oh come, let us sing to the </w:t>
      </w:r>
      <w:r w:rsidR="00B60A6E">
        <w:rPr>
          <w:rFonts w:ascii="Tahoma" w:hAnsi="Tahoma" w:cs="Tahoma"/>
          <w:bCs/>
          <w:sz w:val="22"/>
          <w:szCs w:val="22"/>
        </w:rPr>
        <w:t>LORD</w:t>
      </w:r>
      <w:r w:rsidR="00B60A6E" w:rsidRPr="00292061">
        <w:rPr>
          <w:rFonts w:ascii="Tahoma" w:hAnsi="Tahoma" w:cs="Tahoma"/>
          <w:bCs/>
          <w:sz w:val="22"/>
          <w:szCs w:val="22"/>
        </w:rPr>
        <w:t xml:space="preserve">; let us make a joyful noise to the rock of our salvation! Let us come into his presence with thanksgiving; let us make a joyful noise to him with songs of praise! For the </w:t>
      </w:r>
      <w:r w:rsidR="00B60A6E">
        <w:rPr>
          <w:rFonts w:ascii="Tahoma" w:hAnsi="Tahoma" w:cs="Tahoma"/>
          <w:bCs/>
          <w:sz w:val="22"/>
          <w:szCs w:val="22"/>
        </w:rPr>
        <w:t>LORD</w:t>
      </w:r>
      <w:r w:rsidR="00B60A6E" w:rsidRPr="00292061">
        <w:rPr>
          <w:rFonts w:ascii="Tahoma" w:hAnsi="Tahoma" w:cs="Tahoma"/>
          <w:bCs/>
          <w:sz w:val="22"/>
          <w:szCs w:val="22"/>
        </w:rPr>
        <w:t xml:space="preserve"> is a great God, and a great King above all gods.</w:t>
      </w:r>
      <w:r w:rsidR="00B60A6E" w:rsidRPr="00292061">
        <w:rPr>
          <w:rFonts w:ascii="Tahoma" w:hAnsi="Tahoma" w:cs="Tahoma"/>
          <w:bCs/>
          <w:sz w:val="22"/>
          <w:szCs w:val="22"/>
        </w:rPr>
        <w:tab/>
        <w:t>Ps</w:t>
      </w:r>
      <w:r w:rsidR="00B60A6E">
        <w:rPr>
          <w:rFonts w:ascii="Tahoma" w:hAnsi="Tahoma" w:cs="Tahoma"/>
          <w:bCs/>
          <w:sz w:val="22"/>
          <w:szCs w:val="22"/>
        </w:rPr>
        <w:t>alm</w:t>
      </w:r>
      <w:r w:rsidR="00B60A6E" w:rsidRPr="00292061">
        <w:rPr>
          <w:rFonts w:ascii="Tahoma" w:hAnsi="Tahoma" w:cs="Tahoma"/>
          <w:bCs/>
          <w:sz w:val="22"/>
          <w:szCs w:val="22"/>
        </w:rPr>
        <w:t xml:space="preserve"> 95:1-3</w:t>
      </w:r>
    </w:p>
    <w:bookmarkEnd w:id="0"/>
    <w:bookmarkEnd w:id="1"/>
    <w:p w14:paraId="5BD86A16" w14:textId="1F440422"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21B64A59"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B60A6E">
        <w:rPr>
          <w:rFonts w:ascii="Tahoma" w:hAnsi="Tahoma"/>
        </w:rPr>
        <w:t>498</w:t>
      </w:r>
      <w:r w:rsidR="00190A54">
        <w:rPr>
          <w:rFonts w:ascii="Tahoma" w:hAnsi="Tahoma"/>
        </w:rPr>
        <w:t xml:space="preserve"> – </w:t>
      </w:r>
      <w:r w:rsidR="00B60A6E">
        <w:rPr>
          <w:rFonts w:ascii="Tahoma" w:eastAsia="Times New Roman" w:hAnsi="Tahoma" w:cs="Tahoma"/>
        </w:rPr>
        <w:t>Jesus, What a Friend for Sinners</w:t>
      </w:r>
    </w:p>
    <w:p w14:paraId="205B829F" w14:textId="77777777" w:rsidR="00C64ACF" w:rsidRDefault="00C64ACF">
      <w:pPr>
        <w:pStyle w:val="Body"/>
        <w:spacing w:after="0"/>
        <w:rPr>
          <w:rFonts w:ascii="Tahoma" w:eastAsia="Tahoma" w:hAnsi="Tahoma" w:cs="Tahoma"/>
        </w:rPr>
      </w:pPr>
    </w:p>
    <w:p w14:paraId="78025A0E" w14:textId="59AE664F"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B60A6E">
        <w:rPr>
          <w:rFonts w:ascii="Tahoma" w:hAnsi="Tahoma"/>
        </w:rPr>
        <w:t>Matthew 5:17-22</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19320741" w14:textId="77777777" w:rsidR="00B60A6E" w:rsidRPr="00B60A6E" w:rsidRDefault="00716815" w:rsidP="00B60A6E">
      <w:pPr>
        <w:rPr>
          <w:rFonts w:ascii="Tahoma" w:eastAsia="Times New Roman" w:hAnsi="Tahoma" w:cs="Tahoma"/>
          <w:sz w:val="22"/>
          <w:szCs w:val="22"/>
        </w:rPr>
      </w:pPr>
      <w:r w:rsidRPr="00B60A6E">
        <w:rPr>
          <w:rFonts w:ascii="Tahoma" w:hAnsi="Tahoma"/>
          <w:b/>
          <w:bCs/>
          <w:sz w:val="22"/>
          <w:szCs w:val="22"/>
        </w:rPr>
        <w:t xml:space="preserve">Corporate </w:t>
      </w:r>
      <w:r w:rsidR="00B56184" w:rsidRPr="00B60A6E">
        <w:rPr>
          <w:rFonts w:ascii="Tahoma" w:hAnsi="Tahoma"/>
          <w:b/>
          <w:bCs/>
          <w:sz w:val="22"/>
          <w:szCs w:val="22"/>
        </w:rPr>
        <w:t>Confession</w:t>
      </w:r>
      <w:r w:rsidRPr="00B60A6E">
        <w:rPr>
          <w:rFonts w:ascii="Tahoma" w:hAnsi="Tahoma"/>
          <w:b/>
          <w:bCs/>
          <w:sz w:val="22"/>
          <w:szCs w:val="22"/>
        </w:rPr>
        <w:t xml:space="preserve"> of Sin</w:t>
      </w:r>
      <w:r w:rsidR="00B56184" w:rsidRPr="00B60A6E">
        <w:rPr>
          <w:rFonts w:ascii="Tahoma" w:hAnsi="Tahoma"/>
          <w:b/>
          <w:bCs/>
          <w:sz w:val="22"/>
          <w:szCs w:val="22"/>
        </w:rPr>
        <w:t xml:space="preserve"> </w:t>
      </w:r>
      <w:r w:rsidR="00B56184" w:rsidRPr="00B60A6E">
        <w:rPr>
          <w:rFonts w:ascii="Tahoma" w:hAnsi="Tahoma"/>
          <w:sz w:val="22"/>
          <w:szCs w:val="22"/>
        </w:rPr>
        <w:t xml:space="preserve">– </w:t>
      </w:r>
      <w:bookmarkStart w:id="2" w:name="_Hlk34386577"/>
      <w:bookmarkStart w:id="3" w:name="_Hlk45291990"/>
      <w:r w:rsidR="00B60A6E" w:rsidRPr="00B60A6E">
        <w:rPr>
          <w:rFonts w:ascii="Tahoma" w:eastAsia="Times New Roman" w:hAnsi="Tahoma" w:cs="Tahoma"/>
          <w:sz w:val="22"/>
          <w:szCs w:val="22"/>
        </w:rPr>
        <w:t xml:space="preserve">Most holy and merciful Father, we acknowledge and confess before you our sinful nature – prone to evil and slothful in good – and all our shortcomings and offenses against you. You alone know how often we have sinned in wandering from your ways, in wasting your gifts, in forgetting your love. O Lord, have mercy on us, who are ashamed and sorry for all the ways we have displeased you. Teach us to hate our errors, cleanse us from our secret faults, and forgive our sins for the sake of your dear Son. And O most holy and loving Father, send your purifying grace into our hearts, we beseech you, that we may henceforth live in your light and walk in your ways, according to the commandments of Jesus Christ our Lord. Amen. </w:t>
      </w:r>
    </w:p>
    <w:bookmarkEnd w:id="3"/>
    <w:p w14:paraId="53062283" w14:textId="2F4D0643" w:rsidR="009603B5" w:rsidRPr="00C64ACF" w:rsidRDefault="009603B5" w:rsidP="0021554B">
      <w:pPr>
        <w:rPr>
          <w:rFonts w:ascii="Tahoma" w:eastAsia="Times New Roman" w:hAnsi="Tahoma" w:cs="Tahoma"/>
          <w:sz w:val="22"/>
          <w:szCs w:val="22"/>
        </w:rPr>
      </w:pPr>
    </w:p>
    <w:bookmarkEnd w:id="2"/>
    <w:p w14:paraId="38CC7728" w14:textId="77777777" w:rsidR="002B6471" w:rsidRPr="001B28E3" w:rsidRDefault="00A833C0" w:rsidP="002B6471">
      <w:pPr>
        <w:rPr>
          <w:rFonts w:ascii="Tahoma" w:hAnsi="Tahoma" w:cs="Tahoma"/>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4" w:name="_Hlk34387092"/>
      <w:r w:rsidR="002B6471" w:rsidRPr="001B28E3">
        <w:rPr>
          <w:rFonts w:ascii="Tahoma" w:hAnsi="Tahoma" w:cs="Tahoma"/>
          <w:sz w:val="22"/>
          <w:szCs w:val="22"/>
        </w:rPr>
        <w:t xml:space="preserve">All this is from God, who through Christ reconciled us to himself and gave us the ministry of reconciliation; that is, in Christ God was reconciling the world to himself, not counting their trespasses against them, and entrusting to us the message of reconciliation. Therefore, we are ambassadors for Christ, God making his appeal through us. We implore you on behalf of Christ, be reconciled to God. For our sake he made him to be sin who knew no sin, so that in him we might become the righteousness of God. </w:t>
      </w:r>
      <w:r w:rsidR="002B6471" w:rsidRPr="001B28E3">
        <w:rPr>
          <w:rFonts w:ascii="Tahoma" w:hAnsi="Tahoma" w:cs="Tahoma"/>
          <w:sz w:val="22"/>
          <w:szCs w:val="22"/>
        </w:rPr>
        <w:tab/>
        <w:t>2 Corinthians 5:18-21</w:t>
      </w:r>
    </w:p>
    <w:p w14:paraId="412A54C3" w14:textId="77777777" w:rsidR="0021554B" w:rsidRPr="00E9327C" w:rsidRDefault="0021554B" w:rsidP="0021554B">
      <w:pPr>
        <w:rPr>
          <w:rFonts w:ascii="Tahoma" w:hAnsi="Tahoma" w:cs="Tahoma"/>
          <w:bCs/>
          <w:sz w:val="22"/>
          <w:szCs w:val="22"/>
        </w:rPr>
      </w:pPr>
    </w:p>
    <w:p w14:paraId="4E84BCA8" w14:textId="77777777" w:rsidR="002B6471" w:rsidRPr="00292061" w:rsidRDefault="00000000" w:rsidP="002B6471">
      <w:pPr>
        <w:rPr>
          <w:rFonts w:ascii="Tahoma" w:hAnsi="Tahoma" w:cs="Tahoma"/>
          <w:bCs/>
          <w:sz w:val="22"/>
          <w:szCs w:val="22"/>
        </w:rPr>
      </w:pPr>
      <w:bookmarkStart w:id="5" w:name="_Hlk47089591"/>
      <w:bookmarkEnd w:id="4"/>
      <w:r w:rsidRPr="00AB20E6">
        <w:rPr>
          <w:rFonts w:ascii="Tahoma" w:hAnsi="Tahoma"/>
          <w:b/>
          <w:bCs/>
          <w:sz w:val="22"/>
          <w:szCs w:val="22"/>
        </w:rPr>
        <w:t>Exhortation to Give</w:t>
      </w:r>
      <w:bookmarkEnd w:id="5"/>
      <w:r w:rsidRPr="00E9327C">
        <w:rPr>
          <w:rFonts w:ascii="Tahoma" w:hAnsi="Tahoma"/>
        </w:rPr>
        <w:t xml:space="preserve"> – </w:t>
      </w:r>
      <w:bookmarkStart w:id="6" w:name="_Hlk32485003"/>
      <w:r w:rsidR="002B6471" w:rsidRPr="00292061">
        <w:rPr>
          <w:rFonts w:ascii="Tahoma" w:hAnsi="Tahoma" w:cs="Tahoma"/>
          <w:bCs/>
          <w:sz w:val="22"/>
          <w:szCs w:val="22"/>
        </w:rPr>
        <w:t xml:space="preserve">Ascribe to the LORD the glory due his name; bring an </w:t>
      </w:r>
      <w:proofErr w:type="gramStart"/>
      <w:r w:rsidR="002B6471" w:rsidRPr="00292061">
        <w:rPr>
          <w:rFonts w:ascii="Tahoma" w:hAnsi="Tahoma" w:cs="Tahoma"/>
          <w:bCs/>
          <w:sz w:val="22"/>
          <w:szCs w:val="22"/>
        </w:rPr>
        <w:t>offering, and</w:t>
      </w:r>
      <w:proofErr w:type="gramEnd"/>
      <w:r w:rsidR="002B6471" w:rsidRPr="00292061">
        <w:rPr>
          <w:rFonts w:ascii="Tahoma" w:hAnsi="Tahoma" w:cs="Tahoma"/>
          <w:bCs/>
          <w:sz w:val="22"/>
          <w:szCs w:val="22"/>
        </w:rPr>
        <w:t xml:space="preserve"> come into his courts! </w:t>
      </w:r>
      <w:r w:rsidR="002B6471" w:rsidRPr="00292061">
        <w:rPr>
          <w:rFonts w:ascii="Tahoma" w:hAnsi="Tahoma" w:cs="Tahoma"/>
          <w:bCs/>
          <w:sz w:val="22"/>
          <w:szCs w:val="22"/>
        </w:rPr>
        <w:tab/>
        <w:t>Ps</w:t>
      </w:r>
      <w:r w:rsidR="002B6471">
        <w:rPr>
          <w:rFonts w:ascii="Tahoma" w:hAnsi="Tahoma" w:cs="Tahoma"/>
          <w:bCs/>
          <w:sz w:val="22"/>
          <w:szCs w:val="22"/>
        </w:rPr>
        <w:t>alm</w:t>
      </w:r>
      <w:r w:rsidR="002B6471" w:rsidRPr="00292061">
        <w:rPr>
          <w:rFonts w:ascii="Tahoma" w:hAnsi="Tahoma" w:cs="Tahoma"/>
          <w:bCs/>
          <w:sz w:val="22"/>
          <w:szCs w:val="22"/>
        </w:rPr>
        <w:t xml:space="preserve"> 96:8</w:t>
      </w:r>
    </w:p>
    <w:bookmarkEnd w:id="6"/>
    <w:p w14:paraId="05810572" w14:textId="55464F33" w:rsidR="00AB20E6" w:rsidRPr="00AB20E6" w:rsidRDefault="00AB20E6" w:rsidP="00E91B39">
      <w:pPr>
        <w:rPr>
          <w:rFonts w:ascii="Tahoma" w:hAnsi="Tahoma" w:cs="Tahoma"/>
          <w:bCs/>
          <w:sz w:val="22"/>
          <w:szCs w:val="22"/>
        </w:rPr>
      </w:pPr>
    </w:p>
    <w:p w14:paraId="0A81F0A3" w14:textId="10F46485"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21554B">
        <w:rPr>
          <w:rFonts w:ascii="Tahoma" w:hAnsi="Tahoma"/>
        </w:rPr>
        <w:t xml:space="preserve">NTH </w:t>
      </w:r>
      <w:r w:rsidR="002B6471">
        <w:rPr>
          <w:rFonts w:ascii="Tahoma" w:hAnsi="Tahoma"/>
        </w:rPr>
        <w:t>703</w:t>
      </w:r>
      <w:r w:rsidR="0021554B">
        <w:rPr>
          <w:rFonts w:ascii="Tahoma" w:hAnsi="Tahoma"/>
        </w:rPr>
        <w:t xml:space="preserve"> – </w:t>
      </w:r>
      <w:r w:rsidR="002B6471">
        <w:rPr>
          <w:rFonts w:ascii="Tahoma" w:hAnsi="Tahoma"/>
        </w:rPr>
        <w:t>Loved with Everlasting Love</w:t>
      </w:r>
      <w:r w:rsidR="00E9327C">
        <w:rPr>
          <w:rFonts w:ascii="Tahoma" w:hAnsi="Tahoma"/>
        </w:rPr>
        <w:t>)</w:t>
      </w:r>
    </w:p>
    <w:p w14:paraId="35F95C88" w14:textId="273DA2F2"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2B6471">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7DB54AB4" w14:textId="73298AF4" w:rsidR="00190A54" w:rsidRPr="002319CD" w:rsidRDefault="002319CD" w:rsidP="00716815">
      <w:pPr>
        <w:pStyle w:val="Body"/>
        <w:spacing w:after="0" w:line="276" w:lineRule="auto"/>
        <w:rPr>
          <w:rFonts w:ascii="Tahoma" w:hAnsi="Tahoma"/>
          <w:b/>
          <w:bCs/>
        </w:rPr>
      </w:pPr>
      <w:r>
        <w:rPr>
          <w:rFonts w:ascii="Tahoma" w:hAnsi="Tahoma"/>
          <w:b/>
          <w:bCs/>
        </w:rPr>
        <w:lastRenderedPageBreak/>
        <w:t xml:space="preserve">Song of Preparation </w:t>
      </w:r>
      <w:r w:rsidR="00716815">
        <w:rPr>
          <w:rFonts w:ascii="Tahoma" w:hAnsi="Tahoma"/>
        </w:rPr>
        <w:t xml:space="preserve">– </w:t>
      </w:r>
      <w:r w:rsidR="002B6471">
        <w:rPr>
          <w:rFonts w:ascii="Tahoma" w:hAnsi="Tahoma"/>
        </w:rPr>
        <w:t>NTH 535 – O the Deep, Deep Love of Jesus</w:t>
      </w:r>
    </w:p>
    <w:p w14:paraId="25A93C2B" w14:textId="77777777" w:rsidR="00BB0C19" w:rsidRPr="00290AA1" w:rsidRDefault="00BB0C19" w:rsidP="00716815">
      <w:pPr>
        <w:pStyle w:val="Body"/>
        <w:spacing w:after="0" w:line="276" w:lineRule="auto"/>
        <w:rPr>
          <w:rFonts w:ascii="Tahoma" w:hAnsi="Tahoma"/>
          <w:b/>
          <w:bCs/>
        </w:rPr>
      </w:pPr>
    </w:p>
    <w:p w14:paraId="153EF17E" w14:textId="6D1F5C45" w:rsidR="00BB0C19" w:rsidRDefault="00000000" w:rsidP="002319CD">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2B6471">
        <w:rPr>
          <w:rFonts w:ascii="Tahoma" w:hAnsi="Tahoma"/>
        </w:rPr>
        <w:t>Zephaniah 3:14-20</w:t>
      </w:r>
      <w:r w:rsidR="00190A54">
        <w:rPr>
          <w:rFonts w:ascii="Tahoma" w:hAnsi="Tahoma"/>
        </w:rPr>
        <w:t xml:space="preserve"> </w:t>
      </w:r>
      <w:r w:rsidR="00E9327C">
        <w:rPr>
          <w:rFonts w:ascii="Tahoma" w:hAnsi="Tahoma"/>
        </w:rPr>
        <w:t xml:space="preserve">/ NT: </w:t>
      </w:r>
      <w:r w:rsidR="00466F35">
        <w:rPr>
          <w:rFonts w:ascii="Tahoma" w:hAnsi="Tahoma"/>
        </w:rPr>
        <w:t xml:space="preserve">John </w:t>
      </w:r>
      <w:r w:rsidR="002319CD">
        <w:rPr>
          <w:rFonts w:ascii="Tahoma" w:hAnsi="Tahoma"/>
        </w:rPr>
        <w:t>15:1-</w:t>
      </w:r>
      <w:r w:rsidR="002B6471">
        <w:rPr>
          <w:rFonts w:ascii="Tahoma" w:hAnsi="Tahoma"/>
        </w:rPr>
        <w:t>17</w:t>
      </w:r>
    </w:p>
    <w:p w14:paraId="4F8C125D" w14:textId="77777777" w:rsidR="002B6471" w:rsidRPr="002B6471" w:rsidRDefault="002B6471" w:rsidP="002B6471">
      <w:pPr>
        <w:rPr>
          <w:rFonts w:ascii="Tahoma" w:hAnsi="Tahoma" w:cs="Tahoma"/>
          <w:sz w:val="22"/>
          <w:szCs w:val="22"/>
        </w:rPr>
      </w:pPr>
      <w:r w:rsidRPr="002B6471">
        <w:rPr>
          <w:rFonts w:ascii="Tahoma" w:hAnsi="Tahoma" w:cs="Tahoma"/>
          <w:sz w:val="22"/>
          <w:szCs w:val="22"/>
        </w:rPr>
        <w:t xml:space="preserve">Zephaniah 3:14–20 (ESV) </w:t>
      </w:r>
    </w:p>
    <w:p w14:paraId="4BA9568C" w14:textId="77777777" w:rsidR="002B6471" w:rsidRPr="002B6471" w:rsidRDefault="002B6471" w:rsidP="002B6471">
      <w:pPr>
        <w:rPr>
          <w:rFonts w:ascii="Tahoma" w:hAnsi="Tahoma" w:cs="Tahoma"/>
          <w:sz w:val="22"/>
          <w:szCs w:val="22"/>
        </w:rPr>
      </w:pPr>
      <w:r w:rsidRPr="002B6471">
        <w:rPr>
          <w:rFonts w:ascii="Tahoma" w:hAnsi="Tahoma" w:cs="Tahoma"/>
          <w:sz w:val="22"/>
          <w:szCs w:val="22"/>
          <w:vertAlign w:val="superscript"/>
          <w:lang w:val="en"/>
        </w:rPr>
        <w:t>14</w:t>
      </w:r>
      <w:r w:rsidRPr="002B6471">
        <w:rPr>
          <w:rFonts w:ascii="Tahoma" w:hAnsi="Tahoma" w:cs="Tahoma"/>
          <w:sz w:val="22"/>
          <w:szCs w:val="22"/>
          <w:lang w:val="en"/>
        </w:rPr>
        <w:t xml:space="preserve"> </w:t>
      </w:r>
      <w:r w:rsidRPr="002B6471">
        <w:rPr>
          <w:rFonts w:ascii="Tahoma" w:hAnsi="Tahoma" w:cs="Tahoma"/>
          <w:sz w:val="22"/>
          <w:szCs w:val="22"/>
        </w:rPr>
        <w:t xml:space="preserve">Sing aloud, O daughter of </w:t>
      </w:r>
      <w:proofErr w:type="gramStart"/>
      <w:r w:rsidRPr="002B6471">
        <w:rPr>
          <w:rFonts w:ascii="Tahoma" w:hAnsi="Tahoma" w:cs="Tahoma"/>
          <w:sz w:val="22"/>
          <w:szCs w:val="22"/>
        </w:rPr>
        <w:t>Zion;</w:t>
      </w:r>
      <w:proofErr w:type="gramEnd"/>
      <w:r w:rsidRPr="002B6471">
        <w:rPr>
          <w:rFonts w:ascii="Tahoma" w:hAnsi="Tahoma" w:cs="Tahoma"/>
          <w:sz w:val="22"/>
          <w:szCs w:val="22"/>
        </w:rPr>
        <w:t xml:space="preserve"> shout, O Israel! Rejoice and exult with all your heart, O daughter of Jerusalem! </w:t>
      </w:r>
      <w:r w:rsidRPr="002B6471">
        <w:rPr>
          <w:rFonts w:ascii="Tahoma" w:hAnsi="Tahoma" w:cs="Tahoma"/>
          <w:sz w:val="22"/>
          <w:szCs w:val="22"/>
          <w:vertAlign w:val="superscript"/>
          <w:lang w:val="en"/>
        </w:rPr>
        <w:t>15</w:t>
      </w:r>
      <w:r w:rsidRPr="002B6471">
        <w:rPr>
          <w:rFonts w:ascii="Tahoma" w:hAnsi="Tahoma" w:cs="Tahoma"/>
          <w:sz w:val="22"/>
          <w:szCs w:val="22"/>
          <w:lang w:val="en"/>
        </w:rPr>
        <w:t xml:space="preserve"> </w:t>
      </w:r>
      <w:r w:rsidRPr="002B6471">
        <w:rPr>
          <w:rFonts w:ascii="Tahoma" w:hAnsi="Tahoma" w:cs="Tahoma"/>
          <w:sz w:val="22"/>
          <w:szCs w:val="22"/>
        </w:rPr>
        <w:t xml:space="preserve">The </w:t>
      </w:r>
      <w:r w:rsidRPr="002B6471">
        <w:rPr>
          <w:rFonts w:ascii="Tahoma" w:hAnsi="Tahoma" w:cs="Tahoma"/>
          <w:smallCaps/>
          <w:sz w:val="22"/>
          <w:szCs w:val="22"/>
        </w:rPr>
        <w:t>Lord</w:t>
      </w:r>
      <w:r w:rsidRPr="002B6471">
        <w:rPr>
          <w:rFonts w:ascii="Tahoma" w:hAnsi="Tahoma" w:cs="Tahoma"/>
          <w:sz w:val="22"/>
          <w:szCs w:val="22"/>
        </w:rPr>
        <w:t xml:space="preserve"> has taken away the judgments against you; he has cleared away your enemies. The King of Israel, the </w:t>
      </w:r>
      <w:r w:rsidRPr="002B6471">
        <w:rPr>
          <w:rFonts w:ascii="Tahoma" w:hAnsi="Tahoma" w:cs="Tahoma"/>
          <w:smallCaps/>
          <w:sz w:val="22"/>
          <w:szCs w:val="22"/>
        </w:rPr>
        <w:t>Lord</w:t>
      </w:r>
      <w:r w:rsidRPr="002B6471">
        <w:rPr>
          <w:rFonts w:ascii="Tahoma" w:hAnsi="Tahoma" w:cs="Tahoma"/>
          <w:sz w:val="22"/>
          <w:szCs w:val="22"/>
        </w:rPr>
        <w:t xml:space="preserve">, is in your midst; you shall never again fear evil. </w:t>
      </w:r>
      <w:r w:rsidRPr="002B6471">
        <w:rPr>
          <w:rFonts w:ascii="Tahoma" w:hAnsi="Tahoma" w:cs="Tahoma"/>
          <w:sz w:val="22"/>
          <w:szCs w:val="22"/>
          <w:vertAlign w:val="superscript"/>
          <w:lang w:val="en"/>
        </w:rPr>
        <w:t>16</w:t>
      </w:r>
      <w:r w:rsidRPr="002B6471">
        <w:rPr>
          <w:rFonts w:ascii="Tahoma" w:hAnsi="Tahoma" w:cs="Tahoma"/>
          <w:sz w:val="22"/>
          <w:szCs w:val="22"/>
          <w:lang w:val="en"/>
        </w:rPr>
        <w:t xml:space="preserve"> </w:t>
      </w:r>
      <w:r w:rsidRPr="002B6471">
        <w:rPr>
          <w:rFonts w:ascii="Tahoma" w:hAnsi="Tahoma" w:cs="Tahoma"/>
          <w:sz w:val="22"/>
          <w:szCs w:val="22"/>
        </w:rPr>
        <w:t xml:space="preserve">On that day it shall be said to Jerusalem: “Fear not, O Zion; let not your hands grow weak. </w:t>
      </w:r>
      <w:r w:rsidRPr="002B6471">
        <w:rPr>
          <w:rFonts w:ascii="Tahoma" w:hAnsi="Tahoma" w:cs="Tahoma"/>
          <w:sz w:val="22"/>
          <w:szCs w:val="22"/>
          <w:vertAlign w:val="superscript"/>
          <w:lang w:val="en"/>
        </w:rPr>
        <w:t>17</w:t>
      </w:r>
      <w:r w:rsidRPr="002B6471">
        <w:rPr>
          <w:rFonts w:ascii="Tahoma" w:hAnsi="Tahoma" w:cs="Tahoma"/>
          <w:sz w:val="22"/>
          <w:szCs w:val="22"/>
          <w:lang w:val="en"/>
        </w:rPr>
        <w:t xml:space="preserve"> </w:t>
      </w:r>
      <w:r w:rsidRPr="002B6471">
        <w:rPr>
          <w:rFonts w:ascii="Tahoma" w:hAnsi="Tahoma" w:cs="Tahoma"/>
          <w:sz w:val="22"/>
          <w:szCs w:val="22"/>
        </w:rPr>
        <w:t xml:space="preserve">The </w:t>
      </w:r>
      <w:r w:rsidRPr="002B6471">
        <w:rPr>
          <w:rFonts w:ascii="Tahoma" w:hAnsi="Tahoma" w:cs="Tahoma"/>
          <w:smallCaps/>
          <w:sz w:val="22"/>
          <w:szCs w:val="22"/>
        </w:rPr>
        <w:t>Lord</w:t>
      </w:r>
      <w:r w:rsidRPr="002B6471">
        <w:rPr>
          <w:rFonts w:ascii="Tahoma" w:hAnsi="Tahoma" w:cs="Tahoma"/>
          <w:sz w:val="22"/>
          <w:szCs w:val="22"/>
        </w:rPr>
        <w:t xml:space="preserve"> your God is in your midst, a mighty one who will save; he will rejoice over you with gladness; he will quiet you by his love; he will exult over you with loud singing. </w:t>
      </w:r>
      <w:r w:rsidRPr="002B6471">
        <w:rPr>
          <w:rFonts w:ascii="Tahoma" w:hAnsi="Tahoma" w:cs="Tahoma"/>
          <w:sz w:val="22"/>
          <w:szCs w:val="22"/>
          <w:vertAlign w:val="superscript"/>
          <w:lang w:val="en"/>
        </w:rPr>
        <w:t>18</w:t>
      </w:r>
      <w:r w:rsidRPr="002B6471">
        <w:rPr>
          <w:rFonts w:ascii="Tahoma" w:hAnsi="Tahoma" w:cs="Tahoma"/>
          <w:sz w:val="22"/>
          <w:szCs w:val="22"/>
          <w:lang w:val="en"/>
        </w:rPr>
        <w:t xml:space="preserve"> </w:t>
      </w:r>
      <w:r w:rsidRPr="002B6471">
        <w:rPr>
          <w:rFonts w:ascii="Tahoma" w:hAnsi="Tahoma" w:cs="Tahoma"/>
          <w:sz w:val="22"/>
          <w:szCs w:val="22"/>
        </w:rPr>
        <w:t xml:space="preserve">I will gather those of you who mourn for the festival, so that you will no longer suffer reproach. </w:t>
      </w:r>
      <w:r w:rsidRPr="002B6471">
        <w:rPr>
          <w:rFonts w:ascii="Tahoma" w:hAnsi="Tahoma" w:cs="Tahoma"/>
          <w:sz w:val="22"/>
          <w:szCs w:val="22"/>
          <w:vertAlign w:val="superscript"/>
          <w:lang w:val="en"/>
        </w:rPr>
        <w:t>19</w:t>
      </w:r>
      <w:r w:rsidRPr="002B6471">
        <w:rPr>
          <w:rFonts w:ascii="Tahoma" w:hAnsi="Tahoma" w:cs="Tahoma"/>
          <w:sz w:val="22"/>
          <w:szCs w:val="22"/>
          <w:lang w:val="en"/>
        </w:rPr>
        <w:t xml:space="preserve"> </w:t>
      </w:r>
      <w:r w:rsidRPr="002B6471">
        <w:rPr>
          <w:rFonts w:ascii="Tahoma" w:hAnsi="Tahoma" w:cs="Tahoma"/>
          <w:sz w:val="22"/>
          <w:szCs w:val="22"/>
        </w:rPr>
        <w:t xml:space="preserve">Behold, at that time I will deal with all your oppressors. And I will save the lame and gather the outcast, and I will change their shame into praise and renown in all the earth. </w:t>
      </w:r>
      <w:r w:rsidRPr="002B6471">
        <w:rPr>
          <w:rFonts w:ascii="Tahoma" w:hAnsi="Tahoma" w:cs="Tahoma"/>
          <w:sz w:val="22"/>
          <w:szCs w:val="22"/>
          <w:vertAlign w:val="superscript"/>
          <w:lang w:val="en"/>
        </w:rPr>
        <w:t>20</w:t>
      </w:r>
      <w:r w:rsidRPr="002B6471">
        <w:rPr>
          <w:rFonts w:ascii="Tahoma" w:hAnsi="Tahoma" w:cs="Tahoma"/>
          <w:sz w:val="22"/>
          <w:szCs w:val="22"/>
          <w:lang w:val="en"/>
        </w:rPr>
        <w:t xml:space="preserve"> </w:t>
      </w:r>
      <w:r w:rsidRPr="002B6471">
        <w:rPr>
          <w:rFonts w:ascii="Tahoma" w:hAnsi="Tahoma" w:cs="Tahoma"/>
          <w:sz w:val="22"/>
          <w:szCs w:val="22"/>
        </w:rPr>
        <w:t xml:space="preserve">At that time I will bring you in, at the time when I gather you together; for I will make you renowned and praised among all the peoples of the earth, when I restore your fortunes before your eyes,” says the </w:t>
      </w:r>
      <w:r w:rsidRPr="002B6471">
        <w:rPr>
          <w:rFonts w:ascii="Tahoma" w:hAnsi="Tahoma" w:cs="Tahoma"/>
          <w:smallCaps/>
          <w:sz w:val="22"/>
          <w:szCs w:val="22"/>
        </w:rPr>
        <w:t>Lord</w:t>
      </w:r>
      <w:r w:rsidRPr="002B6471">
        <w:rPr>
          <w:rFonts w:ascii="Tahoma" w:hAnsi="Tahoma" w:cs="Tahoma"/>
          <w:sz w:val="22"/>
          <w:szCs w:val="22"/>
        </w:rPr>
        <w:t xml:space="preserve">. </w:t>
      </w:r>
    </w:p>
    <w:p w14:paraId="1B8B8DBB" w14:textId="77777777" w:rsidR="002B6471" w:rsidRPr="002B6471" w:rsidRDefault="002B6471" w:rsidP="002B6471">
      <w:pPr>
        <w:rPr>
          <w:rFonts w:ascii="Tahoma" w:hAnsi="Tahoma" w:cs="Tahoma"/>
          <w:sz w:val="22"/>
          <w:szCs w:val="22"/>
        </w:rPr>
      </w:pPr>
    </w:p>
    <w:p w14:paraId="3A6A0DC1" w14:textId="747A86A0" w:rsidR="002B6471" w:rsidRPr="002B6471" w:rsidRDefault="002B6471" w:rsidP="002B6471">
      <w:pPr>
        <w:rPr>
          <w:rFonts w:ascii="Tahoma" w:hAnsi="Tahoma" w:cs="Tahoma"/>
          <w:sz w:val="22"/>
          <w:szCs w:val="22"/>
        </w:rPr>
      </w:pPr>
      <w:r w:rsidRPr="002B6471">
        <w:rPr>
          <w:rFonts w:ascii="Tahoma" w:hAnsi="Tahoma" w:cs="Tahoma"/>
          <w:sz w:val="22"/>
          <w:szCs w:val="22"/>
        </w:rPr>
        <w:t xml:space="preserve">John 15:1–17 (ESV) </w:t>
      </w:r>
    </w:p>
    <w:p w14:paraId="119E773D" w14:textId="77777777" w:rsidR="002B6471" w:rsidRPr="002B6471" w:rsidRDefault="002B6471" w:rsidP="002B6471">
      <w:pPr>
        <w:rPr>
          <w:rFonts w:ascii="Tahoma" w:hAnsi="Tahoma" w:cs="Tahoma"/>
          <w:sz w:val="22"/>
          <w:szCs w:val="22"/>
        </w:rPr>
      </w:pPr>
      <w:r w:rsidRPr="002B6471">
        <w:rPr>
          <w:rFonts w:ascii="Tahoma" w:hAnsi="Tahoma" w:cs="Tahoma"/>
          <w:sz w:val="22"/>
          <w:szCs w:val="22"/>
          <w:vertAlign w:val="superscript"/>
          <w:lang w:val="en"/>
        </w:rPr>
        <w:t>1</w:t>
      </w:r>
      <w:r w:rsidRPr="002B6471">
        <w:rPr>
          <w:rFonts w:ascii="Tahoma" w:hAnsi="Tahoma" w:cs="Tahoma"/>
          <w:sz w:val="22"/>
          <w:szCs w:val="22"/>
          <w:lang w:val="en"/>
        </w:rPr>
        <w:t xml:space="preserve"> </w:t>
      </w:r>
      <w:r w:rsidRPr="002B6471">
        <w:rPr>
          <w:rFonts w:ascii="Tahoma" w:hAnsi="Tahoma" w:cs="Tahoma"/>
          <w:sz w:val="22"/>
          <w:szCs w:val="22"/>
        </w:rPr>
        <w:t xml:space="preserve">“I am the true vine, and my </w:t>
      </w:r>
      <w:proofErr w:type="gramStart"/>
      <w:r w:rsidRPr="002B6471">
        <w:rPr>
          <w:rFonts w:ascii="Tahoma" w:hAnsi="Tahoma" w:cs="Tahoma"/>
          <w:sz w:val="22"/>
          <w:szCs w:val="22"/>
        </w:rPr>
        <w:t>Father</w:t>
      </w:r>
      <w:proofErr w:type="gramEnd"/>
      <w:r w:rsidRPr="002B6471">
        <w:rPr>
          <w:rFonts w:ascii="Tahoma" w:hAnsi="Tahoma" w:cs="Tahoma"/>
          <w:sz w:val="22"/>
          <w:szCs w:val="22"/>
        </w:rPr>
        <w:t xml:space="preserve"> is the vinedresser. </w:t>
      </w:r>
      <w:r w:rsidRPr="002B6471">
        <w:rPr>
          <w:rFonts w:ascii="Tahoma" w:hAnsi="Tahoma" w:cs="Tahoma"/>
          <w:sz w:val="22"/>
          <w:szCs w:val="22"/>
          <w:vertAlign w:val="superscript"/>
          <w:lang w:val="en"/>
        </w:rPr>
        <w:t>2</w:t>
      </w:r>
      <w:r w:rsidRPr="002B6471">
        <w:rPr>
          <w:rFonts w:ascii="Tahoma" w:hAnsi="Tahoma" w:cs="Tahoma"/>
          <w:sz w:val="22"/>
          <w:szCs w:val="22"/>
          <w:lang w:val="en"/>
        </w:rPr>
        <w:t xml:space="preserve"> </w:t>
      </w:r>
      <w:r w:rsidRPr="002B6471">
        <w:rPr>
          <w:rFonts w:ascii="Tahoma" w:hAnsi="Tahoma" w:cs="Tahoma"/>
          <w:sz w:val="22"/>
          <w:szCs w:val="22"/>
        </w:rPr>
        <w:t xml:space="preserve">Every branch in me that does not bear fruit he takes away, and every branch that does bear fruit he prunes, that it may bear more fruit. </w:t>
      </w:r>
      <w:r w:rsidRPr="002B6471">
        <w:rPr>
          <w:rFonts w:ascii="Tahoma" w:hAnsi="Tahoma" w:cs="Tahoma"/>
          <w:sz w:val="22"/>
          <w:szCs w:val="22"/>
          <w:vertAlign w:val="superscript"/>
          <w:lang w:val="en"/>
        </w:rPr>
        <w:t>3</w:t>
      </w:r>
      <w:r w:rsidRPr="002B6471">
        <w:rPr>
          <w:rFonts w:ascii="Tahoma" w:hAnsi="Tahoma" w:cs="Tahoma"/>
          <w:sz w:val="22"/>
          <w:szCs w:val="22"/>
          <w:lang w:val="en"/>
        </w:rPr>
        <w:t xml:space="preserve"> </w:t>
      </w:r>
      <w:r w:rsidRPr="002B6471">
        <w:rPr>
          <w:rFonts w:ascii="Tahoma" w:hAnsi="Tahoma" w:cs="Tahoma"/>
          <w:sz w:val="22"/>
          <w:szCs w:val="22"/>
        </w:rPr>
        <w:t xml:space="preserve">Already you are clean because of the word that I have spoken to you. </w:t>
      </w:r>
      <w:r w:rsidRPr="002B6471">
        <w:rPr>
          <w:rFonts w:ascii="Tahoma" w:hAnsi="Tahoma" w:cs="Tahoma"/>
          <w:sz w:val="22"/>
          <w:szCs w:val="22"/>
          <w:vertAlign w:val="superscript"/>
          <w:lang w:val="en"/>
        </w:rPr>
        <w:t>4</w:t>
      </w:r>
      <w:r w:rsidRPr="002B6471">
        <w:rPr>
          <w:rFonts w:ascii="Tahoma" w:hAnsi="Tahoma" w:cs="Tahoma"/>
          <w:sz w:val="22"/>
          <w:szCs w:val="22"/>
          <w:lang w:val="en"/>
        </w:rPr>
        <w:t xml:space="preserve"> </w:t>
      </w:r>
      <w:r w:rsidRPr="002B6471">
        <w:rPr>
          <w:rFonts w:ascii="Tahoma" w:hAnsi="Tahoma" w:cs="Tahoma"/>
          <w:sz w:val="22"/>
          <w:szCs w:val="22"/>
        </w:rPr>
        <w:t xml:space="preserve">Abide in me, and I in you. As the branch cannot bear fruit by itself, unless it abides in the vine, neither can you, unless you abide in me. </w:t>
      </w:r>
      <w:r w:rsidRPr="002B6471">
        <w:rPr>
          <w:rFonts w:ascii="Tahoma" w:hAnsi="Tahoma" w:cs="Tahoma"/>
          <w:sz w:val="22"/>
          <w:szCs w:val="22"/>
          <w:vertAlign w:val="superscript"/>
          <w:lang w:val="en"/>
        </w:rPr>
        <w:t>5</w:t>
      </w:r>
      <w:r w:rsidRPr="002B6471">
        <w:rPr>
          <w:rFonts w:ascii="Tahoma" w:hAnsi="Tahoma" w:cs="Tahoma"/>
          <w:sz w:val="22"/>
          <w:szCs w:val="22"/>
          <w:lang w:val="en"/>
        </w:rPr>
        <w:t xml:space="preserve"> </w:t>
      </w:r>
      <w:r w:rsidRPr="002B6471">
        <w:rPr>
          <w:rFonts w:ascii="Tahoma" w:hAnsi="Tahoma" w:cs="Tahoma"/>
          <w:sz w:val="22"/>
          <w:szCs w:val="22"/>
        </w:rPr>
        <w:t xml:space="preserve">I am the vine; you are the branches. Whoever abides in me and I in him, he it is that bears much fruit, for apart from me you can do nothing. </w:t>
      </w:r>
      <w:r w:rsidRPr="002B6471">
        <w:rPr>
          <w:rFonts w:ascii="Tahoma" w:hAnsi="Tahoma" w:cs="Tahoma"/>
          <w:sz w:val="22"/>
          <w:szCs w:val="22"/>
          <w:vertAlign w:val="superscript"/>
          <w:lang w:val="en"/>
        </w:rPr>
        <w:t>6</w:t>
      </w:r>
      <w:r w:rsidRPr="002B6471">
        <w:rPr>
          <w:rFonts w:ascii="Tahoma" w:hAnsi="Tahoma" w:cs="Tahoma"/>
          <w:sz w:val="22"/>
          <w:szCs w:val="22"/>
          <w:lang w:val="en"/>
        </w:rPr>
        <w:t xml:space="preserve"> </w:t>
      </w:r>
      <w:r w:rsidRPr="002B6471">
        <w:rPr>
          <w:rFonts w:ascii="Tahoma" w:hAnsi="Tahoma" w:cs="Tahoma"/>
          <w:sz w:val="22"/>
          <w:szCs w:val="22"/>
        </w:rPr>
        <w:t xml:space="preserve">If anyone does not abide in </w:t>
      </w:r>
      <w:proofErr w:type="gramStart"/>
      <w:r w:rsidRPr="002B6471">
        <w:rPr>
          <w:rFonts w:ascii="Tahoma" w:hAnsi="Tahoma" w:cs="Tahoma"/>
          <w:sz w:val="22"/>
          <w:szCs w:val="22"/>
        </w:rPr>
        <w:t>me</w:t>
      </w:r>
      <w:proofErr w:type="gramEnd"/>
      <w:r w:rsidRPr="002B6471">
        <w:rPr>
          <w:rFonts w:ascii="Tahoma" w:hAnsi="Tahoma" w:cs="Tahoma"/>
          <w:sz w:val="22"/>
          <w:szCs w:val="22"/>
        </w:rPr>
        <w:t xml:space="preserve"> he is thrown away like a branch and withers; and the branches are gathered, thrown into the fire, and burned. </w:t>
      </w:r>
      <w:r w:rsidRPr="002B6471">
        <w:rPr>
          <w:rFonts w:ascii="Tahoma" w:hAnsi="Tahoma" w:cs="Tahoma"/>
          <w:sz w:val="22"/>
          <w:szCs w:val="22"/>
          <w:vertAlign w:val="superscript"/>
          <w:lang w:val="en"/>
        </w:rPr>
        <w:t>7</w:t>
      </w:r>
      <w:r w:rsidRPr="002B6471">
        <w:rPr>
          <w:rFonts w:ascii="Tahoma" w:hAnsi="Tahoma" w:cs="Tahoma"/>
          <w:sz w:val="22"/>
          <w:szCs w:val="22"/>
          <w:lang w:val="en"/>
        </w:rPr>
        <w:t xml:space="preserve"> </w:t>
      </w:r>
      <w:r w:rsidRPr="002B6471">
        <w:rPr>
          <w:rFonts w:ascii="Tahoma" w:hAnsi="Tahoma" w:cs="Tahoma"/>
          <w:sz w:val="22"/>
          <w:szCs w:val="22"/>
        </w:rPr>
        <w:t xml:space="preserve">If you abide in me, and my words abide in you, ask whatever you wish, and it will be done for you. </w:t>
      </w:r>
      <w:r w:rsidRPr="002B6471">
        <w:rPr>
          <w:rFonts w:ascii="Tahoma" w:hAnsi="Tahoma" w:cs="Tahoma"/>
          <w:sz w:val="22"/>
          <w:szCs w:val="22"/>
          <w:vertAlign w:val="superscript"/>
          <w:lang w:val="en"/>
        </w:rPr>
        <w:t>8</w:t>
      </w:r>
      <w:r w:rsidRPr="002B6471">
        <w:rPr>
          <w:rFonts w:ascii="Tahoma" w:hAnsi="Tahoma" w:cs="Tahoma"/>
          <w:sz w:val="22"/>
          <w:szCs w:val="22"/>
          <w:lang w:val="en"/>
        </w:rPr>
        <w:t xml:space="preserve"> </w:t>
      </w:r>
      <w:r w:rsidRPr="002B6471">
        <w:rPr>
          <w:rFonts w:ascii="Tahoma" w:hAnsi="Tahoma" w:cs="Tahoma"/>
          <w:sz w:val="22"/>
          <w:szCs w:val="22"/>
        </w:rPr>
        <w:t xml:space="preserve">By this my Father is glorified, that you bear much fruit and so prove to be my disciples. </w:t>
      </w:r>
      <w:r w:rsidRPr="002B6471">
        <w:rPr>
          <w:rFonts w:ascii="Tahoma" w:hAnsi="Tahoma" w:cs="Tahoma"/>
          <w:sz w:val="22"/>
          <w:szCs w:val="22"/>
          <w:vertAlign w:val="superscript"/>
          <w:lang w:val="en"/>
        </w:rPr>
        <w:t>9</w:t>
      </w:r>
      <w:r w:rsidRPr="002B6471">
        <w:rPr>
          <w:rFonts w:ascii="Tahoma" w:hAnsi="Tahoma" w:cs="Tahoma"/>
          <w:sz w:val="22"/>
          <w:szCs w:val="22"/>
          <w:lang w:val="en"/>
        </w:rPr>
        <w:t xml:space="preserve"> </w:t>
      </w:r>
      <w:r w:rsidRPr="002B6471">
        <w:rPr>
          <w:rFonts w:ascii="Tahoma" w:hAnsi="Tahoma" w:cs="Tahoma"/>
          <w:sz w:val="22"/>
          <w:szCs w:val="22"/>
        </w:rPr>
        <w:t xml:space="preserve">As the </w:t>
      </w:r>
      <w:proofErr w:type="gramStart"/>
      <w:r w:rsidRPr="002B6471">
        <w:rPr>
          <w:rFonts w:ascii="Tahoma" w:hAnsi="Tahoma" w:cs="Tahoma"/>
          <w:sz w:val="22"/>
          <w:szCs w:val="22"/>
        </w:rPr>
        <w:t>Father</w:t>
      </w:r>
      <w:proofErr w:type="gramEnd"/>
      <w:r w:rsidRPr="002B6471">
        <w:rPr>
          <w:rFonts w:ascii="Tahoma" w:hAnsi="Tahoma" w:cs="Tahoma"/>
          <w:sz w:val="22"/>
          <w:szCs w:val="22"/>
        </w:rPr>
        <w:t xml:space="preserve"> has loved me, so have I loved you. Abide in my love. </w:t>
      </w:r>
      <w:r w:rsidRPr="002B6471">
        <w:rPr>
          <w:rFonts w:ascii="Tahoma" w:hAnsi="Tahoma" w:cs="Tahoma"/>
          <w:sz w:val="22"/>
          <w:szCs w:val="22"/>
          <w:vertAlign w:val="superscript"/>
          <w:lang w:val="en"/>
        </w:rPr>
        <w:t>10</w:t>
      </w:r>
      <w:r w:rsidRPr="002B6471">
        <w:rPr>
          <w:rFonts w:ascii="Tahoma" w:hAnsi="Tahoma" w:cs="Tahoma"/>
          <w:sz w:val="22"/>
          <w:szCs w:val="22"/>
          <w:lang w:val="en"/>
        </w:rPr>
        <w:t xml:space="preserve"> </w:t>
      </w:r>
      <w:r w:rsidRPr="002B6471">
        <w:rPr>
          <w:rFonts w:ascii="Tahoma" w:hAnsi="Tahoma" w:cs="Tahoma"/>
          <w:sz w:val="22"/>
          <w:szCs w:val="22"/>
        </w:rPr>
        <w:t xml:space="preserve">If you keep my commandments, you will abide in my love, just as I have kept my </w:t>
      </w:r>
      <w:proofErr w:type="gramStart"/>
      <w:r w:rsidRPr="002B6471">
        <w:rPr>
          <w:rFonts w:ascii="Tahoma" w:hAnsi="Tahoma" w:cs="Tahoma"/>
          <w:sz w:val="22"/>
          <w:szCs w:val="22"/>
        </w:rPr>
        <w:t>Father’s</w:t>
      </w:r>
      <w:proofErr w:type="gramEnd"/>
      <w:r w:rsidRPr="002B6471">
        <w:rPr>
          <w:rFonts w:ascii="Tahoma" w:hAnsi="Tahoma" w:cs="Tahoma"/>
          <w:sz w:val="22"/>
          <w:szCs w:val="22"/>
        </w:rPr>
        <w:t xml:space="preserve"> commandments and abide in his love. </w:t>
      </w:r>
      <w:r w:rsidRPr="002B6471">
        <w:rPr>
          <w:rFonts w:ascii="Tahoma" w:hAnsi="Tahoma" w:cs="Tahoma"/>
          <w:sz w:val="22"/>
          <w:szCs w:val="22"/>
          <w:vertAlign w:val="superscript"/>
          <w:lang w:val="en"/>
        </w:rPr>
        <w:t>11</w:t>
      </w:r>
      <w:r w:rsidRPr="002B6471">
        <w:rPr>
          <w:rFonts w:ascii="Tahoma" w:hAnsi="Tahoma" w:cs="Tahoma"/>
          <w:sz w:val="22"/>
          <w:szCs w:val="22"/>
          <w:lang w:val="en"/>
        </w:rPr>
        <w:t xml:space="preserve"> </w:t>
      </w:r>
      <w:r w:rsidRPr="002B6471">
        <w:rPr>
          <w:rFonts w:ascii="Tahoma" w:hAnsi="Tahoma" w:cs="Tahoma"/>
          <w:sz w:val="22"/>
          <w:szCs w:val="22"/>
        </w:rPr>
        <w:t xml:space="preserve">These things I have spoken to you, that my joy may be in you, and that your joy may be full. </w:t>
      </w:r>
      <w:r w:rsidRPr="002B6471">
        <w:rPr>
          <w:rFonts w:ascii="Tahoma" w:hAnsi="Tahoma" w:cs="Tahoma"/>
          <w:sz w:val="22"/>
          <w:szCs w:val="22"/>
          <w:vertAlign w:val="superscript"/>
          <w:lang w:val="en"/>
        </w:rPr>
        <w:t>12</w:t>
      </w:r>
      <w:r w:rsidRPr="002B6471">
        <w:rPr>
          <w:rFonts w:ascii="Tahoma" w:hAnsi="Tahoma" w:cs="Tahoma"/>
          <w:sz w:val="22"/>
          <w:szCs w:val="22"/>
          <w:lang w:val="en"/>
        </w:rPr>
        <w:t xml:space="preserve"> </w:t>
      </w:r>
      <w:r w:rsidRPr="002B6471">
        <w:rPr>
          <w:rFonts w:ascii="Tahoma" w:hAnsi="Tahoma" w:cs="Tahoma"/>
          <w:sz w:val="22"/>
          <w:szCs w:val="22"/>
        </w:rPr>
        <w:t xml:space="preserve">“This is my commandment, that you love one another as I have loved you. </w:t>
      </w:r>
      <w:r w:rsidRPr="002B6471">
        <w:rPr>
          <w:rFonts w:ascii="Tahoma" w:hAnsi="Tahoma" w:cs="Tahoma"/>
          <w:sz w:val="22"/>
          <w:szCs w:val="22"/>
          <w:vertAlign w:val="superscript"/>
          <w:lang w:val="en"/>
        </w:rPr>
        <w:t>13</w:t>
      </w:r>
      <w:r w:rsidRPr="002B6471">
        <w:rPr>
          <w:rFonts w:ascii="Tahoma" w:hAnsi="Tahoma" w:cs="Tahoma"/>
          <w:sz w:val="22"/>
          <w:szCs w:val="22"/>
          <w:lang w:val="en"/>
        </w:rPr>
        <w:t xml:space="preserve"> </w:t>
      </w:r>
      <w:r w:rsidRPr="002B6471">
        <w:rPr>
          <w:rFonts w:ascii="Tahoma" w:hAnsi="Tahoma" w:cs="Tahoma"/>
          <w:sz w:val="22"/>
          <w:szCs w:val="22"/>
        </w:rPr>
        <w:t xml:space="preserve">Greater </w:t>
      </w:r>
      <w:proofErr w:type="gramStart"/>
      <w:r w:rsidRPr="002B6471">
        <w:rPr>
          <w:rFonts w:ascii="Tahoma" w:hAnsi="Tahoma" w:cs="Tahoma"/>
          <w:sz w:val="22"/>
          <w:szCs w:val="22"/>
        </w:rPr>
        <w:t>love</w:t>
      </w:r>
      <w:proofErr w:type="gramEnd"/>
      <w:r w:rsidRPr="002B6471">
        <w:rPr>
          <w:rFonts w:ascii="Tahoma" w:hAnsi="Tahoma" w:cs="Tahoma"/>
          <w:sz w:val="22"/>
          <w:szCs w:val="22"/>
        </w:rPr>
        <w:t xml:space="preserve"> has no one than this, that someone lay down his life for his friends. </w:t>
      </w:r>
      <w:r w:rsidRPr="002B6471">
        <w:rPr>
          <w:rFonts w:ascii="Tahoma" w:hAnsi="Tahoma" w:cs="Tahoma"/>
          <w:sz w:val="22"/>
          <w:szCs w:val="22"/>
          <w:vertAlign w:val="superscript"/>
          <w:lang w:val="en"/>
        </w:rPr>
        <w:t>14</w:t>
      </w:r>
      <w:r w:rsidRPr="002B6471">
        <w:rPr>
          <w:rFonts w:ascii="Tahoma" w:hAnsi="Tahoma" w:cs="Tahoma"/>
          <w:sz w:val="22"/>
          <w:szCs w:val="22"/>
          <w:lang w:val="en"/>
        </w:rPr>
        <w:t xml:space="preserve"> </w:t>
      </w:r>
      <w:r w:rsidRPr="002B6471">
        <w:rPr>
          <w:rFonts w:ascii="Tahoma" w:hAnsi="Tahoma" w:cs="Tahoma"/>
          <w:sz w:val="22"/>
          <w:szCs w:val="22"/>
        </w:rPr>
        <w:t xml:space="preserve">You are my friends if you do what I command you. </w:t>
      </w:r>
      <w:r w:rsidRPr="002B6471">
        <w:rPr>
          <w:rFonts w:ascii="Tahoma" w:hAnsi="Tahoma" w:cs="Tahoma"/>
          <w:sz w:val="22"/>
          <w:szCs w:val="22"/>
          <w:vertAlign w:val="superscript"/>
          <w:lang w:val="en"/>
        </w:rPr>
        <w:t>15</w:t>
      </w:r>
      <w:r w:rsidRPr="002B6471">
        <w:rPr>
          <w:rFonts w:ascii="Tahoma" w:hAnsi="Tahoma" w:cs="Tahoma"/>
          <w:sz w:val="22"/>
          <w:szCs w:val="22"/>
          <w:lang w:val="en"/>
        </w:rPr>
        <w:t xml:space="preserve"> </w:t>
      </w:r>
      <w:r w:rsidRPr="002B6471">
        <w:rPr>
          <w:rFonts w:ascii="Tahoma" w:hAnsi="Tahoma" w:cs="Tahoma"/>
          <w:sz w:val="22"/>
          <w:szCs w:val="22"/>
        </w:rPr>
        <w:t xml:space="preserve">No longer do I call you servants, for the servant does not know what his master is doing; but I have called you friends, for all that I have heard from my Father I have made known to you. </w:t>
      </w:r>
      <w:r w:rsidRPr="002B6471">
        <w:rPr>
          <w:rFonts w:ascii="Tahoma" w:hAnsi="Tahoma" w:cs="Tahoma"/>
          <w:sz w:val="22"/>
          <w:szCs w:val="22"/>
          <w:vertAlign w:val="superscript"/>
          <w:lang w:val="en"/>
        </w:rPr>
        <w:t>16</w:t>
      </w:r>
      <w:r w:rsidRPr="002B6471">
        <w:rPr>
          <w:rFonts w:ascii="Tahoma" w:hAnsi="Tahoma" w:cs="Tahoma"/>
          <w:sz w:val="22"/>
          <w:szCs w:val="22"/>
          <w:lang w:val="en"/>
        </w:rPr>
        <w:t xml:space="preserve"> </w:t>
      </w:r>
      <w:r w:rsidRPr="002B6471">
        <w:rPr>
          <w:rFonts w:ascii="Tahoma" w:hAnsi="Tahoma" w:cs="Tahoma"/>
          <w:sz w:val="22"/>
          <w:szCs w:val="22"/>
        </w:rPr>
        <w:t xml:space="preserve">You did not choose me, but I chose you and appointed you that you should go and bear fruit and that your fruit should abide, so that whatever you ask the </w:t>
      </w:r>
      <w:proofErr w:type="gramStart"/>
      <w:r w:rsidRPr="002B6471">
        <w:rPr>
          <w:rFonts w:ascii="Tahoma" w:hAnsi="Tahoma" w:cs="Tahoma"/>
          <w:sz w:val="22"/>
          <w:szCs w:val="22"/>
        </w:rPr>
        <w:t>Father</w:t>
      </w:r>
      <w:proofErr w:type="gramEnd"/>
      <w:r w:rsidRPr="002B6471">
        <w:rPr>
          <w:rFonts w:ascii="Tahoma" w:hAnsi="Tahoma" w:cs="Tahoma"/>
          <w:sz w:val="22"/>
          <w:szCs w:val="22"/>
        </w:rPr>
        <w:t xml:space="preserve"> in my name, he may give it to you. </w:t>
      </w:r>
      <w:r w:rsidRPr="002B6471">
        <w:rPr>
          <w:rFonts w:ascii="Tahoma" w:hAnsi="Tahoma" w:cs="Tahoma"/>
          <w:sz w:val="22"/>
          <w:szCs w:val="22"/>
          <w:vertAlign w:val="superscript"/>
          <w:lang w:val="en"/>
        </w:rPr>
        <w:t>17</w:t>
      </w:r>
      <w:r w:rsidRPr="002B6471">
        <w:rPr>
          <w:rFonts w:ascii="Tahoma" w:hAnsi="Tahoma" w:cs="Tahoma"/>
          <w:sz w:val="22"/>
          <w:szCs w:val="22"/>
          <w:lang w:val="en"/>
        </w:rPr>
        <w:t xml:space="preserve"> </w:t>
      </w:r>
      <w:r w:rsidRPr="002B6471">
        <w:rPr>
          <w:rFonts w:ascii="Tahoma" w:hAnsi="Tahoma" w:cs="Tahoma"/>
          <w:sz w:val="22"/>
          <w:szCs w:val="22"/>
        </w:rPr>
        <w:t xml:space="preserve">These things I command you, so that you will love one another. </w:t>
      </w:r>
    </w:p>
    <w:p w14:paraId="5F885C76" w14:textId="77777777" w:rsidR="002319CD" w:rsidRPr="002319CD" w:rsidRDefault="002319CD" w:rsidP="002319CD">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7" w:name="_Hlk39994846"/>
      <w:bookmarkEnd w:id="7"/>
    </w:p>
    <w:p w14:paraId="0D7D5AF9" w14:textId="77777777" w:rsidR="001A023A" w:rsidRDefault="001A023A">
      <w:pPr>
        <w:pStyle w:val="Body"/>
        <w:spacing w:after="0"/>
        <w:rPr>
          <w:rFonts w:ascii="Tahoma" w:eastAsia="Tahoma" w:hAnsi="Tahoma" w:cs="Tahoma"/>
          <w:b/>
          <w:bCs/>
        </w:rPr>
      </w:pPr>
    </w:p>
    <w:p w14:paraId="390EDD22" w14:textId="77777777" w:rsidR="002B6471" w:rsidRPr="002B6471" w:rsidRDefault="00000000" w:rsidP="002B6471">
      <w:pPr>
        <w:rPr>
          <w:rFonts w:ascii="Tahoma" w:hAnsi="Tahoma" w:cs="Tahoma"/>
          <w:sz w:val="22"/>
          <w:szCs w:val="22"/>
        </w:rPr>
      </w:pPr>
      <w:r w:rsidRPr="002B6471">
        <w:rPr>
          <w:rFonts w:ascii="Tahoma" w:hAnsi="Tahoma"/>
          <w:b/>
          <w:bCs/>
          <w:sz w:val="22"/>
          <w:szCs w:val="22"/>
        </w:rPr>
        <w:t xml:space="preserve">Sermon </w:t>
      </w:r>
      <w:r w:rsidRPr="002B6471">
        <w:rPr>
          <w:rFonts w:ascii="Tahoma" w:hAnsi="Tahoma"/>
          <w:sz w:val="22"/>
          <w:szCs w:val="22"/>
        </w:rPr>
        <w:t xml:space="preserve">– </w:t>
      </w:r>
      <w:r w:rsidR="002B6471" w:rsidRPr="002B6471">
        <w:rPr>
          <w:rFonts w:ascii="Tahoma" w:hAnsi="Tahoma" w:cs="Tahoma"/>
          <w:sz w:val="22"/>
          <w:szCs w:val="22"/>
        </w:rPr>
        <w:t>An Exposition of John 15:9-17: “Greater Love Has No One Than This”</w:t>
      </w:r>
    </w:p>
    <w:p w14:paraId="7C0441EB" w14:textId="0A462DEF" w:rsidR="002319CD" w:rsidRPr="001B1C3A" w:rsidRDefault="002319CD" w:rsidP="002319CD">
      <w:pPr>
        <w:rPr>
          <w:rFonts w:ascii="Tahoma" w:hAnsi="Tahoma" w:cs="Tahoma"/>
          <w:sz w:val="22"/>
          <w:szCs w:val="22"/>
        </w:rPr>
      </w:pPr>
    </w:p>
    <w:p w14:paraId="5853FE7B" w14:textId="77777777" w:rsidR="002B6471" w:rsidRPr="002B6471" w:rsidRDefault="002B6471" w:rsidP="002B6471">
      <w:pPr>
        <w:rPr>
          <w:rFonts w:ascii="Tahoma" w:hAnsi="Tahoma" w:cs="Tahoma"/>
          <w:sz w:val="22"/>
          <w:szCs w:val="22"/>
        </w:rPr>
      </w:pPr>
      <w:r w:rsidRPr="002B6471">
        <w:rPr>
          <w:rFonts w:ascii="Tahoma" w:hAnsi="Tahoma" w:cs="Tahoma"/>
          <w:sz w:val="22"/>
          <w:szCs w:val="22"/>
        </w:rPr>
        <w:t xml:space="preserve">Jesus loves us with the greatest love by laying down His life for us – and calls us His friends. </w:t>
      </w:r>
    </w:p>
    <w:p w14:paraId="2956A753" w14:textId="77777777" w:rsidR="002B6471" w:rsidRDefault="002B6471" w:rsidP="002B6471">
      <w:pPr>
        <w:pStyle w:val="ListParagraph"/>
        <w:numPr>
          <w:ilvl w:val="0"/>
          <w:numId w:val="15"/>
        </w:numPr>
        <w:spacing w:after="0"/>
        <w:rPr>
          <w:rFonts w:ascii="Tahoma" w:hAnsi="Tahoma" w:cs="Tahoma"/>
        </w:rPr>
      </w:pPr>
      <w:r>
        <w:rPr>
          <w:rFonts w:ascii="Tahoma" w:hAnsi="Tahoma" w:cs="Tahoma"/>
        </w:rPr>
        <w:t>He commands us to abide in His love – and to love one another. (John 15:9-13)</w:t>
      </w:r>
    </w:p>
    <w:p w14:paraId="7C5DF18B" w14:textId="77777777" w:rsidR="002B6471" w:rsidRDefault="002B6471" w:rsidP="002B6471">
      <w:pPr>
        <w:pStyle w:val="ListParagraph"/>
        <w:numPr>
          <w:ilvl w:val="0"/>
          <w:numId w:val="15"/>
        </w:numPr>
        <w:spacing w:after="0"/>
        <w:rPr>
          <w:rFonts w:ascii="Tahoma" w:hAnsi="Tahoma" w:cs="Tahoma"/>
        </w:rPr>
      </w:pPr>
      <w:r>
        <w:rPr>
          <w:rFonts w:ascii="Tahoma" w:hAnsi="Tahoma" w:cs="Tahoma"/>
        </w:rPr>
        <w:t>He calls us His friends – because He reveals the Father’s will to us. (John 15:14-15)</w:t>
      </w:r>
    </w:p>
    <w:p w14:paraId="4597C6B9" w14:textId="19ECD08B" w:rsidR="002B6471" w:rsidRPr="002B6471" w:rsidRDefault="002B6471" w:rsidP="002B6471">
      <w:pPr>
        <w:pStyle w:val="ListParagraph"/>
        <w:numPr>
          <w:ilvl w:val="0"/>
          <w:numId w:val="15"/>
        </w:numPr>
        <w:spacing w:after="0"/>
        <w:rPr>
          <w:rFonts w:ascii="Tahoma" w:hAnsi="Tahoma" w:cs="Tahoma"/>
        </w:rPr>
      </w:pPr>
      <w:r>
        <w:rPr>
          <w:rFonts w:ascii="Tahoma" w:hAnsi="Tahoma" w:cs="Tahoma"/>
        </w:rPr>
        <w:t>He chooses us by His grace – and appoints us to bear fruit. (John 15:16-17)</w:t>
      </w:r>
    </w:p>
    <w:p w14:paraId="1308D630" w14:textId="38EEE979" w:rsidR="001A023A" w:rsidRPr="00ED47A9" w:rsidRDefault="00000000" w:rsidP="002319CD">
      <w:pPr>
        <w:rPr>
          <w:rFonts w:ascii="Tahoma" w:eastAsia="Tahoma" w:hAnsi="Tahoma" w:cs="Tahoma"/>
          <w:sz w:val="22"/>
          <w:szCs w:val="22"/>
        </w:rPr>
      </w:pPr>
      <w:r w:rsidRPr="00ED47A9">
        <w:rPr>
          <w:rFonts w:ascii="Tahoma" w:hAnsi="Tahoma"/>
          <w:b/>
          <w:bCs/>
          <w:sz w:val="22"/>
          <w:szCs w:val="22"/>
        </w:rPr>
        <w:lastRenderedPageBreak/>
        <w:t>Prayer of Application</w:t>
      </w:r>
    </w:p>
    <w:p w14:paraId="550DAD07" w14:textId="77777777" w:rsidR="001A023A" w:rsidRDefault="001A023A">
      <w:pPr>
        <w:pStyle w:val="Body"/>
        <w:spacing w:after="0"/>
        <w:rPr>
          <w:rFonts w:ascii="Tahoma" w:eastAsia="Tahoma" w:hAnsi="Tahoma" w:cs="Tahoma"/>
        </w:rPr>
      </w:pPr>
    </w:p>
    <w:p w14:paraId="481D51A7" w14:textId="3CAD7D69" w:rsidR="00ED47A9" w:rsidRDefault="00BB0C19" w:rsidP="00ED47A9">
      <w:pPr>
        <w:pStyle w:val="Body"/>
        <w:rPr>
          <w:rFonts w:ascii="Tahoma" w:hAnsi="Tahoma" w:cs="Tahoma"/>
        </w:rPr>
      </w:pPr>
      <w:r>
        <w:rPr>
          <w:rFonts w:ascii="Tahoma" w:hAnsi="Tahoma"/>
          <w:b/>
          <w:bCs/>
        </w:rPr>
        <w:t>Hymn</w:t>
      </w:r>
      <w:r w:rsidR="00CE49BA">
        <w:rPr>
          <w:rFonts w:ascii="Tahoma" w:hAnsi="Tahoma"/>
          <w:b/>
          <w:bCs/>
        </w:rPr>
        <w:t xml:space="preserve"> of Response</w:t>
      </w:r>
      <w:r w:rsidR="00CE49BA">
        <w:rPr>
          <w:rFonts w:ascii="Tahoma" w:hAnsi="Tahoma"/>
        </w:rPr>
        <w:t xml:space="preserve"> – </w:t>
      </w:r>
      <w:r>
        <w:rPr>
          <w:rFonts w:ascii="Tahoma" w:hAnsi="Tahoma" w:cs="Tahoma"/>
        </w:rPr>
        <w:t xml:space="preserve">NTH </w:t>
      </w:r>
      <w:r w:rsidR="002319CD">
        <w:rPr>
          <w:rFonts w:ascii="Tahoma" w:hAnsi="Tahoma" w:cs="Tahoma"/>
        </w:rPr>
        <w:t>5</w:t>
      </w:r>
      <w:r w:rsidR="002B6471">
        <w:rPr>
          <w:rFonts w:ascii="Tahoma" w:hAnsi="Tahoma" w:cs="Tahoma"/>
        </w:rPr>
        <w:t>29</w:t>
      </w:r>
      <w:r w:rsidR="002319CD">
        <w:rPr>
          <w:rFonts w:ascii="Tahoma" w:hAnsi="Tahoma" w:cs="Tahoma"/>
        </w:rPr>
        <w:t xml:space="preserve"> </w:t>
      </w:r>
      <w:r>
        <w:rPr>
          <w:rFonts w:ascii="Tahoma" w:hAnsi="Tahoma" w:cs="Tahoma"/>
        </w:rPr>
        <w:t xml:space="preserve">– </w:t>
      </w:r>
      <w:r w:rsidR="002B6471">
        <w:rPr>
          <w:rFonts w:ascii="Tahoma" w:hAnsi="Tahoma" w:cs="Tahoma"/>
        </w:rPr>
        <w:t>Love Divine, All Loves Excelling</w:t>
      </w:r>
    </w:p>
    <w:p w14:paraId="3342DCE7" w14:textId="77777777" w:rsidR="0066594A" w:rsidRPr="00292061" w:rsidRDefault="00000000" w:rsidP="0066594A">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8" w:name="_Hlk39826502"/>
      <w:bookmarkStart w:id="9" w:name="_Hlk34993478"/>
      <w:bookmarkEnd w:id="8"/>
      <w:r w:rsidR="0066594A" w:rsidRPr="00292061">
        <w:rPr>
          <w:rFonts w:ascii="Tahoma" w:hAnsi="Tahoma" w:cs="Tahoma"/>
          <w:bCs/>
          <w:sz w:val="22"/>
          <w:szCs w:val="22"/>
        </w:rPr>
        <w:t xml:space="preserve">And may the Lord make you increase and abound in love for one another and for all, so that he may establish your hearts blameless in holiness before our God and Father, at the coming of our Lord Jesus with all his saints. </w:t>
      </w:r>
      <w:r w:rsidR="0066594A" w:rsidRPr="00292061">
        <w:rPr>
          <w:rFonts w:ascii="Tahoma" w:hAnsi="Tahoma" w:cs="Tahoma"/>
          <w:bCs/>
          <w:sz w:val="22"/>
          <w:szCs w:val="22"/>
        </w:rPr>
        <w:tab/>
        <w:t>1 Thess. 3:12-13</w:t>
      </w:r>
    </w:p>
    <w:bookmarkEnd w:id="9"/>
    <w:p w14:paraId="22D4858C" w14:textId="27215F1D" w:rsidR="001A023A" w:rsidRPr="000661A5" w:rsidRDefault="001A023A" w:rsidP="000661A5">
      <w:pPr>
        <w:rPr>
          <w:rFonts w:ascii="Tahoma" w:hAnsi="Tahoma" w:cs="Tahoma"/>
          <w:bCs/>
          <w:sz w:val="22"/>
          <w:szCs w:val="22"/>
        </w:rPr>
      </w:pPr>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1A101" w14:textId="77777777" w:rsidR="00F007DB" w:rsidRDefault="00F007DB">
      <w:r>
        <w:separator/>
      </w:r>
    </w:p>
  </w:endnote>
  <w:endnote w:type="continuationSeparator" w:id="0">
    <w:p w14:paraId="634E62D8" w14:textId="77777777" w:rsidR="00F007DB" w:rsidRDefault="00F0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1FCF" w14:textId="77777777" w:rsidR="00F007DB" w:rsidRDefault="00F007DB">
      <w:r>
        <w:separator/>
      </w:r>
    </w:p>
  </w:footnote>
  <w:footnote w:type="continuationSeparator" w:id="0">
    <w:p w14:paraId="2CC830E3" w14:textId="77777777" w:rsidR="00F007DB" w:rsidRDefault="00F00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67929"/>
    <w:multiLevelType w:val="hybridMultilevel"/>
    <w:tmpl w:val="E616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7C5E64"/>
    <w:multiLevelType w:val="hybridMultilevel"/>
    <w:tmpl w:val="8C60D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6"/>
  </w:num>
  <w:num w:numId="5" w16cid:durableId="1574121290">
    <w:abstractNumId w:val="12"/>
  </w:num>
  <w:num w:numId="6" w16cid:durableId="1212302325">
    <w:abstractNumId w:val="9"/>
  </w:num>
  <w:num w:numId="7" w16cid:durableId="1693845445">
    <w:abstractNumId w:val="7"/>
  </w:num>
  <w:num w:numId="8" w16cid:durableId="956105093">
    <w:abstractNumId w:val="3"/>
  </w:num>
  <w:num w:numId="9" w16cid:durableId="1296371910">
    <w:abstractNumId w:val="5"/>
  </w:num>
  <w:num w:numId="10" w16cid:durableId="67312286">
    <w:abstractNumId w:val="8"/>
  </w:num>
  <w:num w:numId="11" w16cid:durableId="113208346">
    <w:abstractNumId w:val="0"/>
  </w:num>
  <w:num w:numId="12" w16cid:durableId="1841848717">
    <w:abstractNumId w:val="14"/>
  </w:num>
  <w:num w:numId="13" w16cid:durableId="1120025657">
    <w:abstractNumId w:val="13"/>
  </w:num>
  <w:num w:numId="14" w16cid:durableId="1970427663">
    <w:abstractNumId w:val="10"/>
  </w:num>
  <w:num w:numId="15" w16cid:durableId="20061326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0A54"/>
    <w:rsid w:val="00193329"/>
    <w:rsid w:val="001A023A"/>
    <w:rsid w:val="001C6F6C"/>
    <w:rsid w:val="00205CFA"/>
    <w:rsid w:val="0021554B"/>
    <w:rsid w:val="002319CD"/>
    <w:rsid w:val="00240715"/>
    <w:rsid w:val="00241D1E"/>
    <w:rsid w:val="002569CF"/>
    <w:rsid w:val="00260D03"/>
    <w:rsid w:val="00260E11"/>
    <w:rsid w:val="00274DB4"/>
    <w:rsid w:val="00276826"/>
    <w:rsid w:val="00290AA1"/>
    <w:rsid w:val="002B534F"/>
    <w:rsid w:val="002B6471"/>
    <w:rsid w:val="002E6371"/>
    <w:rsid w:val="002F633D"/>
    <w:rsid w:val="00301019"/>
    <w:rsid w:val="00320BC1"/>
    <w:rsid w:val="003378A7"/>
    <w:rsid w:val="00347B5F"/>
    <w:rsid w:val="00392A9D"/>
    <w:rsid w:val="0039307B"/>
    <w:rsid w:val="003A0663"/>
    <w:rsid w:val="003A5551"/>
    <w:rsid w:val="003B7469"/>
    <w:rsid w:val="004032D9"/>
    <w:rsid w:val="00461002"/>
    <w:rsid w:val="00466F35"/>
    <w:rsid w:val="00473D8D"/>
    <w:rsid w:val="00487F99"/>
    <w:rsid w:val="00511F3B"/>
    <w:rsid w:val="00530E1D"/>
    <w:rsid w:val="005603F3"/>
    <w:rsid w:val="005A3934"/>
    <w:rsid w:val="005B5811"/>
    <w:rsid w:val="005D1D25"/>
    <w:rsid w:val="00625681"/>
    <w:rsid w:val="00637BFB"/>
    <w:rsid w:val="00655C65"/>
    <w:rsid w:val="0066594A"/>
    <w:rsid w:val="006A11B4"/>
    <w:rsid w:val="00705B90"/>
    <w:rsid w:val="00716815"/>
    <w:rsid w:val="00724307"/>
    <w:rsid w:val="00750F7B"/>
    <w:rsid w:val="0075609A"/>
    <w:rsid w:val="0078153C"/>
    <w:rsid w:val="007840CA"/>
    <w:rsid w:val="007A6CB4"/>
    <w:rsid w:val="007B4DC2"/>
    <w:rsid w:val="007F63AB"/>
    <w:rsid w:val="007F64B7"/>
    <w:rsid w:val="00852D40"/>
    <w:rsid w:val="00857ACB"/>
    <w:rsid w:val="00875676"/>
    <w:rsid w:val="00881CE4"/>
    <w:rsid w:val="00884A36"/>
    <w:rsid w:val="008C382C"/>
    <w:rsid w:val="008D47C1"/>
    <w:rsid w:val="008E7EC6"/>
    <w:rsid w:val="00917DC6"/>
    <w:rsid w:val="009215F7"/>
    <w:rsid w:val="00921D10"/>
    <w:rsid w:val="009403A9"/>
    <w:rsid w:val="009603B5"/>
    <w:rsid w:val="00A010ED"/>
    <w:rsid w:val="00A05263"/>
    <w:rsid w:val="00A3721A"/>
    <w:rsid w:val="00A6534B"/>
    <w:rsid w:val="00A75015"/>
    <w:rsid w:val="00A833C0"/>
    <w:rsid w:val="00AB20E6"/>
    <w:rsid w:val="00AC038B"/>
    <w:rsid w:val="00AF32BE"/>
    <w:rsid w:val="00B0179C"/>
    <w:rsid w:val="00B11EDC"/>
    <w:rsid w:val="00B1343F"/>
    <w:rsid w:val="00B23135"/>
    <w:rsid w:val="00B56184"/>
    <w:rsid w:val="00B60A6E"/>
    <w:rsid w:val="00B77C7F"/>
    <w:rsid w:val="00B85669"/>
    <w:rsid w:val="00B85852"/>
    <w:rsid w:val="00B904DA"/>
    <w:rsid w:val="00BB00B4"/>
    <w:rsid w:val="00BB0C19"/>
    <w:rsid w:val="00BD6AB5"/>
    <w:rsid w:val="00BF727C"/>
    <w:rsid w:val="00C64ACF"/>
    <w:rsid w:val="00CC7A29"/>
    <w:rsid w:val="00CD62F8"/>
    <w:rsid w:val="00CE49BA"/>
    <w:rsid w:val="00D12A78"/>
    <w:rsid w:val="00D90D07"/>
    <w:rsid w:val="00DB0BEB"/>
    <w:rsid w:val="00DF5B98"/>
    <w:rsid w:val="00E2425B"/>
    <w:rsid w:val="00E606A4"/>
    <w:rsid w:val="00E87C1B"/>
    <w:rsid w:val="00E91B39"/>
    <w:rsid w:val="00E9327C"/>
    <w:rsid w:val="00EB7D0D"/>
    <w:rsid w:val="00ED47A9"/>
    <w:rsid w:val="00EE0A4D"/>
    <w:rsid w:val="00F007DB"/>
    <w:rsid w:val="00F23ED1"/>
    <w:rsid w:val="00F708E9"/>
    <w:rsid w:val="00F90B56"/>
    <w:rsid w:val="00FC2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684211357">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21908868">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5</cp:revision>
  <dcterms:created xsi:type="dcterms:W3CDTF">2023-05-12T16:40:00Z</dcterms:created>
  <dcterms:modified xsi:type="dcterms:W3CDTF">2023-05-12T17:03:00Z</dcterms:modified>
</cp:coreProperties>
</file>