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jc w:val="center"/>
        <w:rPr>
          <w:rFonts w:ascii="Tahoma" w:hAnsi="Tahoma" w:cs="Tahoma"/>
          <w:b/>
          <w:bCs/>
        </w:rPr>
      </w:pPr>
      <w:r>
        <w:rPr>
          <w:rFonts w:cs="Tahoma" w:ascii="Tahoma" w:hAnsi="Tahoma"/>
          <w:b/>
          <w:bCs/>
        </w:rPr>
        <w:t>LIVING HOPE OPC ORDER OF WORSHIP</w:t>
      </w:r>
    </w:p>
    <w:p>
      <w:pPr>
        <w:pStyle w:val="Normal"/>
        <w:spacing w:before="0" w:after="0"/>
        <w:jc w:val="center"/>
        <w:rPr>
          <w:rFonts w:ascii="Tahoma" w:hAnsi="Tahoma" w:cs="Tahoma"/>
          <w:b/>
          <w:bCs/>
        </w:rPr>
      </w:pPr>
      <w:r>
        <w:rPr>
          <w:rFonts w:cs="Tahoma" w:ascii="Tahoma" w:hAnsi="Tahoma"/>
          <w:b/>
          <w:bCs/>
        </w:rPr>
        <w:t>for Sunday, December 10</w:t>
      </w:r>
      <w:r>
        <w:rPr>
          <w:rFonts w:cs="Tahoma" w:ascii="Tahoma" w:hAnsi="Tahoma"/>
          <w:b/>
          <w:bCs/>
          <w:vertAlign w:val="superscript"/>
        </w:rPr>
        <w:t>th</w:t>
      </w:r>
      <w:r>
        <w:rPr>
          <w:rFonts w:cs="Tahoma" w:ascii="Tahoma" w:hAnsi="Tahoma"/>
          <w:b/>
          <w:bCs/>
        </w:rPr>
        <w:t>, 2023, at 10:45 AM</w:t>
      </w:r>
    </w:p>
    <w:p>
      <w:pPr>
        <w:pStyle w:val="Normal"/>
        <w:spacing w:before="0" w:after="0"/>
        <w:jc w:val="center"/>
        <w:rPr>
          <w:rFonts w:ascii="Tahoma" w:hAnsi="Tahoma" w:cs="Tahoma"/>
          <w:b/>
          <w:bCs/>
          <w:i/>
          <w:i/>
          <w:iCs/>
        </w:rPr>
      </w:pPr>
      <w:r>
        <w:rPr>
          <w:rFonts w:cs="Tahoma" w:ascii="Tahoma" w:hAnsi="Tahoma"/>
          <w:b/>
          <w:bCs/>
          <w:i/>
          <w:iCs/>
        </w:rPr>
        <w:t>with Luke Batten’s membership vows</w:t>
      </w:r>
    </w:p>
    <w:p>
      <w:pPr>
        <w:pStyle w:val="Normal"/>
        <w:spacing w:before="0" w:after="0"/>
        <w:jc w:val="center"/>
        <w:rPr>
          <w:rFonts w:ascii="Tahoma" w:hAnsi="Tahoma" w:cs="Tahoma"/>
          <w:b/>
          <w:bCs/>
        </w:rPr>
      </w:pPr>
      <w:r>
        <w:rPr>
          <w:rFonts w:cs="Tahoma" w:ascii="Tahoma" w:hAnsi="Tahoma"/>
          <w:b/>
          <w:bCs/>
        </w:rPr>
      </w:r>
    </w:p>
    <w:p>
      <w:pPr>
        <w:pStyle w:val="Normal"/>
        <w:rPr>
          <w:rFonts w:ascii="Tahoma" w:hAnsi="Tahoma" w:cs="Tahoma"/>
        </w:rPr>
      </w:pPr>
      <w:r>
        <w:rPr>
          <w:rFonts w:cs="Tahoma" w:ascii="Tahoma" w:hAnsi="Tahoma"/>
          <w:b/>
          <w:bCs/>
        </w:rPr>
        <w:t xml:space="preserve">Opening Song </w:t>
      </w:r>
      <w:r>
        <w:rPr>
          <w:rFonts w:cs="Tahoma" w:ascii="Tahoma" w:hAnsi="Tahoma"/>
        </w:rPr>
        <w:t>– NTH 224 – Go, Tell It on the Mountain</w:t>
      </w:r>
    </w:p>
    <w:p>
      <w:pPr>
        <w:pStyle w:val="Normal"/>
        <w:rPr>
          <w:rFonts w:ascii="Tahoma" w:hAnsi="Tahoma" w:cs="Tahoma"/>
          <w:b/>
          <w:bCs/>
        </w:rPr>
      </w:pPr>
      <w:r>
        <w:rPr>
          <w:rFonts w:cs="Tahoma" w:ascii="Tahoma" w:hAnsi="Tahoma"/>
          <w:b/>
          <w:bCs/>
        </w:rPr>
        <w:t>Announcements</w:t>
      </w:r>
    </w:p>
    <w:p>
      <w:pPr>
        <w:pStyle w:val="Normal"/>
        <w:rPr>
          <w:rFonts w:ascii="Tahoma" w:hAnsi="Tahoma" w:cs="Tahoma"/>
          <w:bCs/>
        </w:rPr>
      </w:pPr>
      <w:r>
        <w:rPr>
          <w:rFonts w:cs="Tahoma" w:ascii="Tahoma" w:hAnsi="Tahoma"/>
          <w:b/>
          <w:bCs/>
        </w:rPr>
        <w:t>Gospel Greeting</w:t>
      </w:r>
      <w:r>
        <w:rPr>
          <w:rFonts w:cs="Tahoma" w:ascii="Tahoma" w:hAnsi="Tahoma"/>
        </w:rPr>
        <w:t xml:space="preserve"> – </w:t>
      </w:r>
      <w:r>
        <w:rPr>
          <w:rFonts w:cs="Tahoma" w:ascii="Tahoma" w:hAnsi="Tahoma"/>
          <w:bCs/>
        </w:rPr>
        <w:t>To the church of God . . . to those sanctified in Christ Jesus, called to be saints together with all those who in every place call upon the name of our Lord Jesus Christ, both their Lord and ours: Grace to you and peace from God our Father and the Lord Jesus Christ.</w:t>
        <w:tab/>
        <w:t>1 Cor. 1:2-3</w:t>
      </w:r>
    </w:p>
    <w:p>
      <w:pPr>
        <w:pStyle w:val="Normal"/>
        <w:rPr>
          <w:rFonts w:ascii="Tahoma" w:hAnsi="Tahoma" w:cs="Tahoma"/>
          <w:bCs/>
        </w:rPr>
      </w:pPr>
      <w:r>
        <w:rPr>
          <w:rFonts w:cs="Tahoma" w:ascii="Tahoma" w:hAnsi="Tahoma"/>
          <w:b/>
          <w:bCs/>
        </w:rPr>
        <w:t xml:space="preserve">Call to Worship Song </w:t>
      </w:r>
      <w:r>
        <w:rPr>
          <w:rFonts w:cs="Tahoma" w:ascii="Tahoma" w:hAnsi="Tahoma"/>
        </w:rPr>
        <w:t>– NTH 216 – Infant Holy, Infant Lowly</w:t>
      </w:r>
    </w:p>
    <w:p>
      <w:pPr>
        <w:pStyle w:val="Normal"/>
        <w:rPr>
          <w:rFonts w:ascii="Tahoma" w:hAnsi="Tahoma" w:cs="Tahoma"/>
          <w:bCs/>
        </w:rPr>
      </w:pPr>
      <w:r>
        <w:rPr>
          <w:rFonts w:cs="Tahoma" w:ascii="Tahoma" w:hAnsi="Tahoma"/>
          <w:b/>
          <w:bCs/>
        </w:rPr>
        <w:t>Call to Worship</w:t>
      </w:r>
      <w:r>
        <w:rPr>
          <w:rFonts w:cs="Tahoma" w:ascii="Tahoma" w:hAnsi="Tahoma"/>
        </w:rPr>
        <w:t xml:space="preserve"> – </w:t>
      </w:r>
      <w:bookmarkStart w:id="0" w:name="_Hlk53766818"/>
      <w:r>
        <w:rPr>
          <w:rFonts w:cs="Tahoma" w:ascii="Tahoma" w:hAnsi="Tahoma"/>
          <w:bCs/>
        </w:rPr>
        <w:t>Make a joyful noise to the LORD, all the earth! Serve the LORD with gladness! Come into his presence with singing! Know that the LORD, he is God! It is he who made us, and we are his; we are his people, and the sheep of his pasture.</w:t>
        <w:tab/>
        <w:t>Psalm 100:1-3</w:t>
      </w:r>
      <w:bookmarkEnd w:id="0"/>
    </w:p>
    <w:p>
      <w:pPr>
        <w:pStyle w:val="Normal"/>
        <w:rPr>
          <w:rFonts w:ascii="Tahoma" w:hAnsi="Tahoma" w:cs="Tahoma"/>
        </w:rPr>
      </w:pPr>
      <w:r>
        <w:rPr>
          <w:rFonts w:cs="Tahoma" w:ascii="Tahoma" w:hAnsi="Tahoma"/>
          <w:b/>
          <w:bCs/>
        </w:rPr>
        <w:t>Prayer of Adoration &amp; Invocation</w:t>
      </w:r>
    </w:p>
    <w:p>
      <w:pPr>
        <w:pStyle w:val="Normal"/>
        <w:spacing w:before="0" w:after="0"/>
        <w:rPr>
          <w:rFonts w:ascii="Tahoma" w:hAnsi="Tahoma" w:cs="Tahoma"/>
        </w:rPr>
      </w:pPr>
      <w:r>
        <w:rPr>
          <w:rFonts w:cs="Tahoma" w:ascii="Tahoma" w:hAnsi="Tahoma"/>
          <w:b/>
          <w:bCs/>
        </w:rPr>
        <w:t>Hymn of Praise</w:t>
      </w:r>
      <w:r>
        <w:rPr>
          <w:rFonts w:cs="Tahoma" w:ascii="Tahoma" w:hAnsi="Tahoma"/>
        </w:rPr>
        <w:t xml:space="preserve"> – NTH 218 – Angels, from the Realms of Glory</w:t>
      </w:r>
    </w:p>
    <w:p>
      <w:pPr>
        <w:pStyle w:val="Normal"/>
        <w:spacing w:before="0" w:after="0"/>
        <w:rPr>
          <w:rFonts w:ascii="Tahoma" w:hAnsi="Tahoma" w:cs="Tahoma"/>
        </w:rPr>
      </w:pPr>
      <w:r>
        <w:rPr>
          <w:rFonts w:cs="Tahoma" w:ascii="Tahoma" w:hAnsi="Tahoma"/>
        </w:rPr>
      </w:r>
    </w:p>
    <w:p>
      <w:pPr>
        <w:pStyle w:val="Normal"/>
        <w:spacing w:before="0" w:after="0"/>
        <w:rPr>
          <w:rFonts w:ascii="Tahoma" w:hAnsi="Tahoma" w:cs="Tahoma"/>
        </w:rPr>
      </w:pPr>
      <w:r>
        <w:rPr>
          <w:rFonts w:cs="Tahoma" w:ascii="Tahoma" w:hAnsi="Tahoma"/>
          <w:b/>
          <w:bCs/>
        </w:rPr>
        <w:t xml:space="preserve">Reading of the Law </w:t>
      </w:r>
      <w:r>
        <w:rPr>
          <w:rFonts w:cs="Tahoma" w:ascii="Tahoma" w:hAnsi="Tahoma"/>
        </w:rPr>
        <w:t>– Matthew 22:34-40</w:t>
      </w:r>
    </w:p>
    <w:p>
      <w:pPr>
        <w:pStyle w:val="Normal"/>
        <w:spacing w:before="0" w:after="0"/>
        <w:rPr>
          <w:rFonts w:ascii="Tahoma" w:hAnsi="Tahoma" w:cs="Tahoma"/>
        </w:rPr>
      </w:pPr>
      <w:r>
        <w:rPr>
          <w:rFonts w:cs="Tahoma" w:ascii="Tahoma" w:hAnsi="Tahoma"/>
        </w:rPr>
      </w:r>
    </w:p>
    <w:p>
      <w:pPr>
        <w:pStyle w:val="Normal"/>
        <w:spacing w:before="0" w:after="0"/>
        <w:rPr>
          <w:rFonts w:ascii="Tahoma" w:hAnsi="Tahoma" w:cs="Tahoma"/>
          <w:i/>
          <w:i/>
          <w:iCs/>
        </w:rPr>
      </w:pPr>
      <w:r>
        <w:rPr>
          <w:rFonts w:cs="Tahoma" w:ascii="Tahoma" w:hAnsi="Tahoma"/>
          <w:i/>
          <w:iCs/>
        </w:rPr>
        <w:t>(Silent Confession of Sin)</w:t>
      </w:r>
    </w:p>
    <w:p>
      <w:pPr>
        <w:pStyle w:val="Normal"/>
        <w:rPr>
          <w:rFonts w:ascii="Tahoma" w:hAnsi="Tahoma" w:eastAsia="Times New Roman" w:cs="Tahoma"/>
        </w:rPr>
      </w:pPr>
      <w:r>
        <w:rPr>
          <w:rFonts w:cs="Tahoma" w:ascii="Tahoma" w:hAnsi="Tahoma"/>
          <w:b/>
          <w:bCs/>
        </w:rPr>
        <w:t>Corporate Confession of Sin</w:t>
      </w:r>
      <w:r>
        <w:rPr>
          <w:rFonts w:cs="Tahoma" w:ascii="Tahoma" w:hAnsi="Tahoma"/>
        </w:rPr>
        <w:t xml:space="preserve"> – </w:t>
      </w:r>
      <w:bookmarkStart w:id="1" w:name="_Hlk73711623"/>
      <w:bookmarkStart w:id="2" w:name="_Hlk35143454"/>
      <w:r>
        <w:rPr>
          <w:rFonts w:eastAsia="Times New Roman" w:cs="Tahoma" w:ascii="Tahoma" w:hAnsi="Tahoma"/>
        </w:rPr>
        <w:t>Almighty and most merciful Father, we have erred and strayed from your ways like lost sheep. We have followed too much the devices and desires of our own hearts. We have offended against your holy laws. We have left undone those things which we ought to have done; and we have done those things which we ought not to have done; and there is no health in us. But you, O Lord, have mercy upon us, miserable offenders. Spare those, O God, who confess their faults. Restore those who are penitent, according to your promises declared unto mankind in Christ Jesus our Lord. And grant, O most merciful Father, for his sake, that we may hereafter live a godly, righteous and sober life, to the glory of your holy name. Amen.</w:t>
      </w:r>
      <w:bookmarkEnd w:id="1"/>
      <w:bookmarkEnd w:id="2"/>
    </w:p>
    <w:p>
      <w:pPr>
        <w:pStyle w:val="Normal"/>
        <w:rPr>
          <w:rFonts w:ascii="Tahoma" w:hAnsi="Tahoma" w:cs="Tahoma"/>
          <w:bCs/>
        </w:rPr>
      </w:pPr>
      <w:r>
        <w:rPr>
          <w:rFonts w:cs="Tahoma" w:ascii="Tahoma" w:hAnsi="Tahoma"/>
          <w:b/>
          <w:bCs/>
        </w:rPr>
        <w:t xml:space="preserve">Assurance of Pardon </w:t>
      </w:r>
      <w:r>
        <w:rPr>
          <w:rFonts w:cs="Tahoma" w:ascii="Tahoma" w:hAnsi="Tahoma"/>
        </w:rPr>
        <w:t xml:space="preserve">– </w:t>
      </w:r>
      <w:bookmarkStart w:id="3" w:name="_Hlk47089591"/>
      <w:bookmarkStart w:id="4" w:name="_Hlk44058760"/>
      <w:bookmarkStart w:id="5" w:name="_Hlk34387092"/>
      <w:bookmarkEnd w:id="3"/>
      <w:bookmarkEnd w:id="4"/>
      <w:bookmarkEnd w:id="5"/>
      <w:r>
        <w:rPr>
          <w:rFonts w:cs="Tahoma" w:ascii="Tahoma" w:hAnsi="Tahoma"/>
          <w:bCs/>
        </w:rPr>
        <w:t xml:space="preserve">“For even the Son of Man came not to be served but to serve, and to give his life as a ransom for many.” </w:t>
        <w:tab/>
        <w:t>Mark 10:45</w:t>
      </w:r>
    </w:p>
    <w:p>
      <w:pPr>
        <w:pStyle w:val="Normal"/>
        <w:rPr>
          <w:rFonts w:ascii="Tahoma" w:hAnsi="Tahoma" w:cs="Tahoma"/>
          <w:bCs/>
        </w:rPr>
      </w:pPr>
      <w:r>
        <w:rPr>
          <w:rFonts w:cs="Tahoma" w:ascii="Tahoma" w:hAnsi="Tahoma"/>
          <w:b/>
          <w:bCs/>
        </w:rPr>
        <w:t>Exhortation to Give</w:t>
      </w:r>
      <w:r>
        <w:rPr>
          <w:rFonts w:cs="Tahoma" w:ascii="Tahoma" w:hAnsi="Tahoma"/>
        </w:rPr>
        <w:t xml:space="preserve"> – </w:t>
      </w:r>
      <w:bookmarkStart w:id="6" w:name="_Hlk47089591"/>
      <w:bookmarkStart w:id="7" w:name="_Hlk44058760"/>
      <w:bookmarkStart w:id="8" w:name="_Hlk34387092"/>
      <w:bookmarkStart w:id="9" w:name="_Hlk28841237"/>
      <w:bookmarkEnd w:id="6"/>
      <w:bookmarkEnd w:id="7"/>
      <w:bookmarkEnd w:id="8"/>
      <w:r>
        <w:rPr>
          <w:rFonts w:cs="Tahoma" w:ascii="Tahoma" w:hAnsi="Tahoma"/>
          <w:bCs/>
        </w:rPr>
        <w:t xml:space="preserve">Do not neglect to do good and to share what you have, for such sacrifices are pleasing to God. </w:t>
        <w:tab/>
        <w:t>Heb. 13:16</w:t>
      </w:r>
      <w:bookmarkEnd w:id="9"/>
    </w:p>
    <w:p>
      <w:pPr>
        <w:pStyle w:val="Normal"/>
        <w:rPr>
          <w:rFonts w:ascii="Tahoma" w:hAnsi="Tahoma" w:cs="Tahoma"/>
        </w:rPr>
      </w:pPr>
      <w:r>
        <w:rPr>
          <w:rFonts w:cs="Tahoma" w:ascii="Tahoma" w:hAnsi="Tahoma"/>
          <w:b/>
          <w:bCs/>
        </w:rPr>
        <w:t>Collection with Prayer</w:t>
      </w:r>
      <w:r>
        <w:rPr>
          <w:rFonts w:cs="Tahoma" w:ascii="Tahoma" w:hAnsi="Tahoma"/>
        </w:rPr>
        <w:t xml:space="preserve"> (Offertory: NTH 221 – Lo, How a Rose E’er Blooming)</w:t>
      </w:r>
    </w:p>
    <w:p>
      <w:pPr>
        <w:pStyle w:val="Normal"/>
        <w:rPr>
          <w:rFonts w:ascii="Tahoma" w:hAnsi="Tahoma" w:cs="Tahoma"/>
        </w:rPr>
      </w:pPr>
      <w:r>
        <w:rPr>
          <w:rFonts w:cs="Tahoma" w:ascii="Tahoma" w:hAnsi="Tahoma"/>
          <w:b/>
          <w:bCs/>
        </w:rPr>
        <w:t>Doxology</w:t>
      </w:r>
      <w:r>
        <w:rPr>
          <w:rFonts w:cs="Tahoma" w:ascii="Tahoma" w:hAnsi="Tahoma"/>
        </w:rPr>
        <w:t xml:space="preserve"> – NTH 732</w:t>
      </w:r>
    </w:p>
    <w:p>
      <w:pPr>
        <w:pStyle w:val="Normal"/>
        <w:rPr>
          <w:rFonts w:ascii="Tahoma" w:hAnsi="Tahoma" w:cs="Tahoma"/>
        </w:rPr>
      </w:pPr>
      <w:r>
        <w:rPr>
          <w:rFonts w:cs="Tahoma" w:ascii="Tahoma" w:hAnsi="Tahoma"/>
          <w:b/>
          <w:bCs/>
        </w:rPr>
        <w:t xml:space="preserve">Church Membership Vows </w:t>
      </w:r>
      <w:r>
        <w:rPr>
          <w:rFonts w:cs="Tahoma" w:ascii="Tahoma" w:hAnsi="Tahoma"/>
        </w:rPr>
        <w:t>– Luke Batten</w:t>
      </w:r>
    </w:p>
    <w:p>
      <w:pPr>
        <w:pStyle w:val="BodyText2"/>
        <w:spacing w:lineRule="auto" w:line="276"/>
        <w:rPr>
          <w:rFonts w:ascii="Tahoma" w:hAnsi="Tahoma" w:cs="Tahoma"/>
        </w:rPr>
      </w:pPr>
      <w:r>
        <w:rPr>
          <w:rFonts w:cs="Tahoma" w:ascii="Tahoma" w:hAnsi="Tahoma"/>
          <w:b/>
          <w:bCs/>
        </w:rPr>
        <w:t>Pastoral Prayer</w:t>
      </w:r>
      <w:r>
        <w:rPr>
          <w:rFonts w:cs="Tahoma" w:ascii="Tahoma" w:hAnsi="Tahoma"/>
        </w:rPr>
        <w:t xml:space="preserve"> </w:t>
      </w:r>
    </w:p>
    <w:p>
      <w:pPr>
        <w:pStyle w:val="Normal"/>
        <w:keepNext w:val="true"/>
        <w:spacing w:before="0" w:after="160"/>
        <w:contextualSpacing/>
        <w:rPr/>
      </w:pPr>
      <w:r>
        <w:rPr>
          <w:rFonts w:cs="Tahoma" w:ascii="Tahoma" w:hAnsi="Tahoma"/>
          <w:b/>
          <w:bCs/>
        </w:rPr>
        <w:t>Medley</w:t>
      </w:r>
    </w:p>
    <w:p>
      <w:pPr>
        <w:pStyle w:val="Normal"/>
        <w:keepNext w:val="true"/>
        <w:spacing w:before="0" w:after="160"/>
        <w:contextualSpacing/>
        <w:rPr>
          <w:rFonts w:ascii="Tahoma" w:hAnsi="Tahoma" w:cs="Tahoma"/>
        </w:rPr>
      </w:pPr>
      <w:r>
        <w:rPr>
          <w:rFonts w:cs="Tahoma" w:ascii="Tahoma" w:hAnsi="Tahoma"/>
        </w:rPr>
        <w:t xml:space="preserve">– </w:t>
      </w:r>
      <w:r>
        <w:rPr>
          <w:rFonts w:cs="Tahoma" w:ascii="Tahoma" w:hAnsi="Tahoma"/>
        </w:rPr>
        <w:t>NTH 21</w:t>
      </w:r>
      <w:r>
        <w:rPr>
          <w:rFonts w:cs="Tahoma" w:ascii="Tahoma" w:hAnsi="Tahoma"/>
        </w:rPr>
        <w:t>4</w:t>
      </w:r>
      <w:r>
        <w:rPr>
          <w:rFonts w:cs="Tahoma" w:ascii="Tahoma" w:hAnsi="Tahoma"/>
        </w:rPr>
        <w:t xml:space="preserve"> – Angels, from the Realms of Glory </w:t>
      </w:r>
    </w:p>
    <w:p>
      <w:pPr>
        <w:pStyle w:val="Normal"/>
        <w:spacing w:before="0" w:after="160"/>
        <w:contextualSpacing/>
        <w:rPr>
          <w:rFonts w:ascii="Tahoma" w:hAnsi="Tahoma" w:cs="Tahoma"/>
        </w:rPr>
      </w:pPr>
      <w:r>
        <w:rPr>
          <w:rFonts w:cs="Tahoma" w:ascii="Tahoma" w:hAnsi="Tahoma"/>
        </w:rPr>
        <w:t xml:space="preserve">– </w:t>
      </w:r>
      <w:r>
        <w:rPr>
          <w:rFonts w:cs="Tahoma" w:ascii="Tahoma" w:hAnsi="Tahoma"/>
        </w:rPr>
        <w:t xml:space="preserve">O Come Let Us Adore Him </w:t>
      </w:r>
    </w:p>
    <w:p>
      <w:pPr>
        <w:pStyle w:val="Normal"/>
        <w:spacing w:before="0" w:after="160"/>
        <w:contextualSpacing/>
        <w:rPr>
          <w:rFonts w:ascii="Tahoma" w:hAnsi="Tahoma" w:cs="Tahoma"/>
        </w:rPr>
      </w:pPr>
      <w:r>
        <w:rPr>
          <w:rFonts w:cs="Tahoma" w:ascii="Tahoma" w:hAnsi="Tahoma"/>
        </w:rPr>
      </w:r>
    </w:p>
    <w:p>
      <w:pPr>
        <w:pStyle w:val="Normal"/>
        <w:spacing w:before="0" w:after="160"/>
        <w:contextualSpacing/>
        <w:rPr>
          <w:rFonts w:ascii="Tahoma" w:hAnsi="Tahoma" w:cs="Tahoma"/>
        </w:rPr>
      </w:pPr>
      <w:r>
        <w:rPr>
          <w:rFonts w:cs="Tahoma" w:ascii="Tahoma" w:hAnsi="Tahoma"/>
          <w:b/>
          <w:bCs/>
        </w:rPr>
        <w:t xml:space="preserve">Scripture Readings </w:t>
      </w:r>
      <w:r>
        <w:rPr>
          <w:rFonts w:cs="Tahoma" w:ascii="Tahoma" w:hAnsi="Tahoma"/>
        </w:rPr>
        <w:t>– OT: Psalm 22 / NT: John 19:16b-30</w:t>
      </w:r>
    </w:p>
    <w:p>
      <w:pPr>
        <w:pStyle w:val="Normal"/>
        <w:spacing w:before="0" w:after="160"/>
        <w:contextualSpacing/>
        <w:rPr>
          <w:rFonts w:ascii="Tahoma" w:hAnsi="Tahoma" w:cs="Tahoma"/>
        </w:rPr>
      </w:pPr>
      <w:r>
        <w:rPr>
          <w:rFonts w:cs="Tahoma" w:ascii="Tahoma" w:hAnsi="Tahoma"/>
        </w:rPr>
      </w:r>
    </w:p>
    <w:p>
      <w:pPr>
        <w:pStyle w:val="Normal"/>
        <w:rPr>
          <w:rFonts w:ascii="Tahoma" w:hAnsi="Tahoma" w:cs="Tahoma"/>
        </w:rPr>
      </w:pPr>
      <w:r>
        <w:rPr>
          <w:rFonts w:cs="Tahoma" w:ascii="Tahoma" w:hAnsi="Tahoma"/>
        </w:rPr>
        <w:t xml:space="preserve">Psalm 22 (ESV) </w:t>
      </w:r>
    </w:p>
    <w:p>
      <w:pPr>
        <w:pStyle w:val="Normal"/>
        <w:rPr>
          <w:rFonts w:ascii="Tahoma" w:hAnsi="Tahoma" w:cs="Tahoma"/>
        </w:rPr>
      </w:pPr>
      <w:r>
        <w:rPr>
          <w:rFonts w:cs="Tahoma" w:ascii="Tahoma" w:hAnsi="Tahoma"/>
          <w:smallCaps/>
        </w:rPr>
        <w:t xml:space="preserve">To the choirmaster: according to The Doe of the Dawn. A Psalm of David. </w:t>
      </w:r>
      <w:r>
        <w:rPr>
          <w:rFonts w:cs="Tahoma" w:ascii="Tahoma" w:hAnsi="Tahoma"/>
          <w:vertAlign w:val="superscript"/>
          <w:lang w:val="en-US"/>
        </w:rPr>
        <w:t>1</w:t>
      </w:r>
      <w:r>
        <w:rPr>
          <w:rFonts w:cs="Tahoma" w:ascii="Tahoma" w:hAnsi="Tahoma"/>
          <w:lang w:val="en-US"/>
        </w:rPr>
        <w:t xml:space="preserve"> </w:t>
      </w:r>
      <w:r>
        <w:rPr>
          <w:rFonts w:cs="Tahoma" w:ascii="Tahoma" w:hAnsi="Tahoma"/>
        </w:rPr>
        <w:t xml:space="preserve">My God, my God, why have you forsaken me? Why are you so far from saving me, from the words of my groaning? </w:t>
      </w:r>
      <w:r>
        <w:rPr>
          <w:rFonts w:cs="Tahoma" w:ascii="Tahoma" w:hAnsi="Tahoma"/>
          <w:vertAlign w:val="superscript"/>
          <w:lang w:val="en-US"/>
        </w:rPr>
        <w:t>2</w:t>
      </w:r>
      <w:r>
        <w:rPr>
          <w:rFonts w:cs="Tahoma" w:ascii="Tahoma" w:hAnsi="Tahoma"/>
          <w:lang w:val="en-US"/>
        </w:rPr>
        <w:t xml:space="preserve"> </w:t>
      </w:r>
      <w:r>
        <w:rPr>
          <w:rFonts w:cs="Tahoma" w:ascii="Tahoma" w:hAnsi="Tahoma"/>
        </w:rPr>
        <w:t xml:space="preserve">O my God, I cry by day, but you do not answer, and by night, but I find no rest. </w:t>
      </w:r>
      <w:r>
        <w:rPr>
          <w:rFonts w:cs="Tahoma" w:ascii="Tahoma" w:hAnsi="Tahoma"/>
          <w:vertAlign w:val="superscript"/>
          <w:lang w:val="en-US"/>
        </w:rPr>
        <w:t>3</w:t>
      </w:r>
      <w:r>
        <w:rPr>
          <w:rFonts w:cs="Tahoma" w:ascii="Tahoma" w:hAnsi="Tahoma"/>
          <w:lang w:val="en-US"/>
        </w:rPr>
        <w:t xml:space="preserve"> </w:t>
      </w:r>
      <w:r>
        <w:rPr>
          <w:rFonts w:cs="Tahoma" w:ascii="Tahoma" w:hAnsi="Tahoma"/>
        </w:rPr>
        <w:t xml:space="preserve">Yet you are holy, enthroned on the praises of Israel. </w:t>
      </w:r>
      <w:r>
        <w:rPr>
          <w:rFonts w:cs="Tahoma" w:ascii="Tahoma" w:hAnsi="Tahoma"/>
          <w:vertAlign w:val="superscript"/>
          <w:lang w:val="en-US"/>
        </w:rPr>
        <w:t>4</w:t>
      </w:r>
      <w:r>
        <w:rPr>
          <w:rFonts w:cs="Tahoma" w:ascii="Tahoma" w:hAnsi="Tahoma"/>
          <w:lang w:val="en-US"/>
        </w:rPr>
        <w:t xml:space="preserve"> </w:t>
      </w:r>
      <w:r>
        <w:rPr>
          <w:rFonts w:cs="Tahoma" w:ascii="Tahoma" w:hAnsi="Tahoma"/>
        </w:rPr>
        <w:t xml:space="preserve">In you our fathers trusted; they trusted, and you delivered them. </w:t>
      </w:r>
      <w:r>
        <w:rPr>
          <w:rFonts w:cs="Tahoma" w:ascii="Tahoma" w:hAnsi="Tahoma"/>
          <w:vertAlign w:val="superscript"/>
          <w:lang w:val="en-US"/>
        </w:rPr>
        <w:t>5</w:t>
      </w:r>
      <w:r>
        <w:rPr>
          <w:rFonts w:cs="Tahoma" w:ascii="Tahoma" w:hAnsi="Tahoma"/>
          <w:lang w:val="en-US"/>
        </w:rPr>
        <w:t xml:space="preserve"> </w:t>
      </w:r>
      <w:r>
        <w:rPr>
          <w:rFonts w:cs="Tahoma" w:ascii="Tahoma" w:hAnsi="Tahoma"/>
        </w:rPr>
        <w:t xml:space="preserve">To you they cried and were rescued; in you they trusted and were not put to shame. </w:t>
      </w:r>
      <w:r>
        <w:rPr>
          <w:rFonts w:cs="Tahoma" w:ascii="Tahoma" w:hAnsi="Tahoma"/>
          <w:vertAlign w:val="superscript"/>
          <w:lang w:val="en-US"/>
        </w:rPr>
        <w:t>6</w:t>
      </w:r>
      <w:r>
        <w:rPr>
          <w:rFonts w:cs="Tahoma" w:ascii="Tahoma" w:hAnsi="Tahoma"/>
          <w:lang w:val="en-US"/>
        </w:rPr>
        <w:t xml:space="preserve"> </w:t>
      </w:r>
      <w:r>
        <w:rPr>
          <w:rFonts w:cs="Tahoma" w:ascii="Tahoma" w:hAnsi="Tahoma"/>
        </w:rPr>
        <w:t xml:space="preserve">But I am a worm and not a man, scorned by mankind and despised by the people. </w:t>
      </w:r>
      <w:r>
        <w:rPr>
          <w:rFonts w:cs="Tahoma" w:ascii="Tahoma" w:hAnsi="Tahoma"/>
          <w:vertAlign w:val="superscript"/>
          <w:lang w:val="en-US"/>
        </w:rPr>
        <w:t>7</w:t>
      </w:r>
      <w:r>
        <w:rPr>
          <w:rFonts w:cs="Tahoma" w:ascii="Tahoma" w:hAnsi="Tahoma"/>
          <w:lang w:val="en-US"/>
        </w:rPr>
        <w:t xml:space="preserve"> </w:t>
      </w:r>
      <w:r>
        <w:rPr>
          <w:rFonts w:cs="Tahoma" w:ascii="Tahoma" w:hAnsi="Tahoma"/>
        </w:rPr>
        <w:t xml:space="preserve">All who see me mock me; they make mouths at me; they wag their heads; </w:t>
      </w:r>
      <w:r>
        <w:rPr>
          <w:rFonts w:cs="Tahoma" w:ascii="Tahoma" w:hAnsi="Tahoma"/>
          <w:vertAlign w:val="superscript"/>
          <w:lang w:val="en-US"/>
        </w:rPr>
        <w:t>8</w:t>
      </w:r>
      <w:r>
        <w:rPr>
          <w:rFonts w:cs="Tahoma" w:ascii="Tahoma" w:hAnsi="Tahoma"/>
          <w:lang w:val="en-US"/>
        </w:rPr>
        <w:t xml:space="preserve"> </w:t>
      </w:r>
      <w:r>
        <w:rPr>
          <w:rFonts w:cs="Tahoma" w:ascii="Tahoma" w:hAnsi="Tahoma"/>
        </w:rPr>
        <w:t xml:space="preserve">“He trusts in the </w:t>
      </w:r>
      <w:r>
        <w:rPr>
          <w:rFonts w:cs="Tahoma" w:ascii="Tahoma" w:hAnsi="Tahoma"/>
          <w:smallCaps/>
        </w:rPr>
        <w:t>Lord</w:t>
      </w:r>
      <w:r>
        <w:rPr>
          <w:rFonts w:cs="Tahoma" w:ascii="Tahoma" w:hAnsi="Tahoma"/>
        </w:rPr>
        <w:t xml:space="preserve">; let him deliver him; let him rescue him, for he delights in him!” </w:t>
      </w:r>
      <w:r>
        <w:rPr>
          <w:rFonts w:cs="Tahoma" w:ascii="Tahoma" w:hAnsi="Tahoma"/>
          <w:vertAlign w:val="superscript"/>
          <w:lang w:val="en-US"/>
        </w:rPr>
        <w:t>9</w:t>
      </w:r>
      <w:r>
        <w:rPr>
          <w:rFonts w:cs="Tahoma" w:ascii="Tahoma" w:hAnsi="Tahoma"/>
          <w:lang w:val="en-US"/>
        </w:rPr>
        <w:t xml:space="preserve"> </w:t>
      </w:r>
      <w:r>
        <w:rPr>
          <w:rFonts w:cs="Tahoma" w:ascii="Tahoma" w:hAnsi="Tahoma"/>
        </w:rPr>
        <w:t xml:space="preserve">Yet you are he who took me from the womb; you made me trust you at my mother’s breasts. </w:t>
      </w:r>
      <w:r>
        <w:rPr>
          <w:rFonts w:cs="Tahoma" w:ascii="Tahoma" w:hAnsi="Tahoma"/>
          <w:vertAlign w:val="superscript"/>
          <w:lang w:val="en-US"/>
        </w:rPr>
        <w:t>10</w:t>
      </w:r>
      <w:r>
        <w:rPr>
          <w:rFonts w:cs="Tahoma" w:ascii="Tahoma" w:hAnsi="Tahoma"/>
          <w:lang w:val="en-US"/>
        </w:rPr>
        <w:t xml:space="preserve"> </w:t>
      </w:r>
      <w:r>
        <w:rPr>
          <w:rFonts w:cs="Tahoma" w:ascii="Tahoma" w:hAnsi="Tahoma"/>
        </w:rPr>
        <w:t xml:space="preserve">On you was I cast from my birth, and from my mother’s womb you have been my God. </w:t>
      </w:r>
      <w:r>
        <w:rPr>
          <w:rFonts w:cs="Tahoma" w:ascii="Tahoma" w:hAnsi="Tahoma"/>
          <w:vertAlign w:val="superscript"/>
          <w:lang w:val="en-US"/>
        </w:rPr>
        <w:t>11</w:t>
      </w:r>
      <w:r>
        <w:rPr>
          <w:rFonts w:cs="Tahoma" w:ascii="Tahoma" w:hAnsi="Tahoma"/>
          <w:lang w:val="en-US"/>
        </w:rPr>
        <w:t xml:space="preserve"> </w:t>
      </w:r>
      <w:r>
        <w:rPr>
          <w:rFonts w:cs="Tahoma" w:ascii="Tahoma" w:hAnsi="Tahoma"/>
        </w:rPr>
        <w:t xml:space="preserve">Be not far from me, for trouble is near, and there is none to help. </w:t>
      </w:r>
      <w:r>
        <w:rPr>
          <w:rFonts w:cs="Tahoma" w:ascii="Tahoma" w:hAnsi="Tahoma"/>
          <w:vertAlign w:val="superscript"/>
          <w:lang w:val="en-US"/>
        </w:rPr>
        <w:t>12</w:t>
      </w:r>
      <w:r>
        <w:rPr>
          <w:rFonts w:cs="Tahoma" w:ascii="Tahoma" w:hAnsi="Tahoma"/>
          <w:lang w:val="en-US"/>
        </w:rPr>
        <w:t xml:space="preserve"> </w:t>
      </w:r>
      <w:r>
        <w:rPr>
          <w:rFonts w:cs="Tahoma" w:ascii="Tahoma" w:hAnsi="Tahoma"/>
        </w:rPr>
        <w:t xml:space="preserve">Many bulls encompass me; strong bulls of Bashan surround me; </w:t>
      </w:r>
      <w:r>
        <w:rPr>
          <w:rFonts w:cs="Tahoma" w:ascii="Tahoma" w:hAnsi="Tahoma"/>
          <w:vertAlign w:val="superscript"/>
          <w:lang w:val="en-US"/>
        </w:rPr>
        <w:t>13</w:t>
      </w:r>
      <w:r>
        <w:rPr>
          <w:rFonts w:cs="Tahoma" w:ascii="Tahoma" w:hAnsi="Tahoma"/>
          <w:lang w:val="en-US"/>
        </w:rPr>
        <w:t xml:space="preserve"> </w:t>
      </w:r>
      <w:r>
        <w:rPr>
          <w:rFonts w:cs="Tahoma" w:ascii="Tahoma" w:hAnsi="Tahoma"/>
        </w:rPr>
        <w:t xml:space="preserve">they open wide their mouths at me, like a ravening and roaring lion. </w:t>
      </w:r>
      <w:r>
        <w:rPr>
          <w:rFonts w:cs="Tahoma" w:ascii="Tahoma" w:hAnsi="Tahoma"/>
          <w:vertAlign w:val="superscript"/>
          <w:lang w:val="en-US"/>
        </w:rPr>
        <w:t>14</w:t>
      </w:r>
      <w:r>
        <w:rPr>
          <w:rFonts w:cs="Tahoma" w:ascii="Tahoma" w:hAnsi="Tahoma"/>
          <w:lang w:val="en-US"/>
        </w:rPr>
        <w:t xml:space="preserve"> </w:t>
      </w:r>
      <w:r>
        <w:rPr>
          <w:rFonts w:cs="Tahoma" w:ascii="Tahoma" w:hAnsi="Tahoma"/>
        </w:rPr>
        <w:t xml:space="preserve">I am poured out like water, and all my bones are out of joint; my heart is like wax; it is melted within my breast; </w:t>
      </w:r>
      <w:r>
        <w:rPr>
          <w:rFonts w:cs="Tahoma" w:ascii="Tahoma" w:hAnsi="Tahoma"/>
          <w:vertAlign w:val="superscript"/>
          <w:lang w:val="en-US"/>
        </w:rPr>
        <w:t>15</w:t>
      </w:r>
      <w:r>
        <w:rPr>
          <w:rFonts w:cs="Tahoma" w:ascii="Tahoma" w:hAnsi="Tahoma"/>
          <w:lang w:val="en-US"/>
        </w:rPr>
        <w:t xml:space="preserve"> </w:t>
      </w:r>
      <w:r>
        <w:rPr>
          <w:rFonts w:cs="Tahoma" w:ascii="Tahoma" w:hAnsi="Tahoma"/>
        </w:rPr>
        <w:t xml:space="preserve">my strength is dried up like a potsherd, and my tongue sticks to my jaws; you lay me in the dust of death. </w:t>
      </w:r>
      <w:r>
        <w:rPr>
          <w:rFonts w:cs="Tahoma" w:ascii="Tahoma" w:hAnsi="Tahoma"/>
          <w:vertAlign w:val="superscript"/>
          <w:lang w:val="en-US"/>
        </w:rPr>
        <w:t>16</w:t>
      </w:r>
      <w:r>
        <w:rPr>
          <w:rFonts w:cs="Tahoma" w:ascii="Tahoma" w:hAnsi="Tahoma"/>
          <w:lang w:val="en-US"/>
        </w:rPr>
        <w:t xml:space="preserve"> </w:t>
      </w:r>
      <w:r>
        <w:rPr>
          <w:rFonts w:cs="Tahoma" w:ascii="Tahoma" w:hAnsi="Tahoma"/>
        </w:rPr>
        <w:t xml:space="preserve">For dogs encompass me; a company of evildoers encircles me; they have pierced my hands and feet— </w:t>
      </w:r>
      <w:r>
        <w:rPr>
          <w:rFonts w:cs="Tahoma" w:ascii="Tahoma" w:hAnsi="Tahoma"/>
          <w:vertAlign w:val="superscript"/>
          <w:lang w:val="en-US"/>
        </w:rPr>
        <w:t>17</w:t>
      </w:r>
      <w:r>
        <w:rPr>
          <w:rFonts w:cs="Tahoma" w:ascii="Tahoma" w:hAnsi="Tahoma"/>
          <w:lang w:val="en-US"/>
        </w:rPr>
        <w:t xml:space="preserve"> </w:t>
      </w:r>
      <w:r>
        <w:rPr>
          <w:rFonts w:cs="Tahoma" w:ascii="Tahoma" w:hAnsi="Tahoma"/>
        </w:rPr>
        <w:t xml:space="preserve">I can count all my bones— they stare and gloat over me; </w:t>
      </w:r>
      <w:r>
        <w:rPr>
          <w:rFonts w:cs="Tahoma" w:ascii="Tahoma" w:hAnsi="Tahoma"/>
          <w:vertAlign w:val="superscript"/>
          <w:lang w:val="en-US"/>
        </w:rPr>
        <w:t>18</w:t>
      </w:r>
      <w:r>
        <w:rPr>
          <w:rFonts w:cs="Tahoma" w:ascii="Tahoma" w:hAnsi="Tahoma"/>
          <w:lang w:val="en-US"/>
        </w:rPr>
        <w:t xml:space="preserve"> </w:t>
      </w:r>
      <w:r>
        <w:rPr>
          <w:rFonts w:cs="Tahoma" w:ascii="Tahoma" w:hAnsi="Tahoma"/>
        </w:rPr>
        <w:t xml:space="preserve">they divide my garments among them, and for my clothing they cast lots. </w:t>
      </w:r>
      <w:r>
        <w:rPr>
          <w:rFonts w:cs="Tahoma" w:ascii="Tahoma" w:hAnsi="Tahoma"/>
          <w:vertAlign w:val="superscript"/>
          <w:lang w:val="en-US"/>
        </w:rPr>
        <w:t>19</w:t>
      </w:r>
      <w:r>
        <w:rPr>
          <w:rFonts w:cs="Tahoma" w:ascii="Tahoma" w:hAnsi="Tahoma"/>
          <w:lang w:val="en-US"/>
        </w:rPr>
        <w:t xml:space="preserve"> </w:t>
      </w:r>
      <w:r>
        <w:rPr>
          <w:rFonts w:cs="Tahoma" w:ascii="Tahoma" w:hAnsi="Tahoma"/>
        </w:rPr>
        <w:t xml:space="preserve">But you, O </w:t>
      </w:r>
      <w:r>
        <w:rPr>
          <w:rFonts w:cs="Tahoma" w:ascii="Tahoma" w:hAnsi="Tahoma"/>
          <w:smallCaps/>
        </w:rPr>
        <w:t>Lord</w:t>
      </w:r>
      <w:r>
        <w:rPr>
          <w:rFonts w:cs="Tahoma" w:ascii="Tahoma" w:hAnsi="Tahoma"/>
        </w:rPr>
        <w:t xml:space="preserve">, do not be far off! O you my help, come quickly to my aid! </w:t>
      </w:r>
      <w:r>
        <w:rPr>
          <w:rFonts w:cs="Tahoma" w:ascii="Tahoma" w:hAnsi="Tahoma"/>
          <w:vertAlign w:val="superscript"/>
          <w:lang w:val="en-US"/>
        </w:rPr>
        <w:t>20</w:t>
      </w:r>
      <w:r>
        <w:rPr>
          <w:rFonts w:cs="Tahoma" w:ascii="Tahoma" w:hAnsi="Tahoma"/>
          <w:lang w:val="en-US"/>
        </w:rPr>
        <w:t xml:space="preserve"> </w:t>
      </w:r>
      <w:r>
        <w:rPr>
          <w:rFonts w:cs="Tahoma" w:ascii="Tahoma" w:hAnsi="Tahoma"/>
        </w:rPr>
        <w:t xml:space="preserve">Deliver my soul from the sword, my precious life from the power of the dog! </w:t>
      </w:r>
      <w:r>
        <w:rPr>
          <w:rFonts w:cs="Tahoma" w:ascii="Tahoma" w:hAnsi="Tahoma"/>
          <w:vertAlign w:val="superscript"/>
          <w:lang w:val="en-US"/>
        </w:rPr>
        <w:t>21</w:t>
      </w:r>
      <w:r>
        <w:rPr>
          <w:rFonts w:cs="Tahoma" w:ascii="Tahoma" w:hAnsi="Tahoma"/>
          <w:lang w:val="en-US"/>
        </w:rPr>
        <w:t xml:space="preserve"> </w:t>
      </w:r>
      <w:r>
        <w:rPr>
          <w:rFonts w:cs="Tahoma" w:ascii="Tahoma" w:hAnsi="Tahoma"/>
        </w:rPr>
        <w:t xml:space="preserve">Save me from the mouth of the lion! You have rescued me from the horns of the wild oxen! </w:t>
      </w:r>
      <w:r>
        <w:rPr>
          <w:rFonts w:cs="Tahoma" w:ascii="Tahoma" w:hAnsi="Tahoma"/>
          <w:vertAlign w:val="superscript"/>
          <w:lang w:val="en-US"/>
        </w:rPr>
        <w:t>22</w:t>
      </w:r>
      <w:r>
        <w:rPr>
          <w:rFonts w:cs="Tahoma" w:ascii="Tahoma" w:hAnsi="Tahoma"/>
          <w:lang w:val="en-US"/>
        </w:rPr>
        <w:t xml:space="preserve"> </w:t>
      </w:r>
      <w:r>
        <w:rPr>
          <w:rFonts w:cs="Tahoma" w:ascii="Tahoma" w:hAnsi="Tahoma"/>
        </w:rPr>
        <w:t xml:space="preserve">I will tell of your name to my brothers; in the midst of the congregation I will praise you: </w:t>
      </w:r>
      <w:r>
        <w:rPr>
          <w:rFonts w:cs="Tahoma" w:ascii="Tahoma" w:hAnsi="Tahoma"/>
          <w:vertAlign w:val="superscript"/>
          <w:lang w:val="en-US"/>
        </w:rPr>
        <w:t>23</w:t>
      </w:r>
      <w:r>
        <w:rPr>
          <w:rFonts w:cs="Tahoma" w:ascii="Tahoma" w:hAnsi="Tahoma"/>
          <w:lang w:val="en-US"/>
        </w:rPr>
        <w:t xml:space="preserve"> </w:t>
      </w:r>
      <w:r>
        <w:rPr>
          <w:rFonts w:cs="Tahoma" w:ascii="Tahoma" w:hAnsi="Tahoma"/>
        </w:rPr>
        <w:t xml:space="preserve">You who fear the </w:t>
      </w:r>
      <w:r>
        <w:rPr>
          <w:rFonts w:cs="Tahoma" w:ascii="Tahoma" w:hAnsi="Tahoma"/>
          <w:smallCaps/>
        </w:rPr>
        <w:t>Lord</w:t>
      </w:r>
      <w:r>
        <w:rPr>
          <w:rFonts w:cs="Tahoma" w:ascii="Tahoma" w:hAnsi="Tahoma"/>
        </w:rPr>
        <w:t xml:space="preserve">, praise him! All you offspring of Jacob, glorify him, and stand in awe of him, all you offspring of Israel! </w:t>
      </w:r>
      <w:r>
        <w:rPr>
          <w:rFonts w:cs="Tahoma" w:ascii="Tahoma" w:hAnsi="Tahoma"/>
          <w:vertAlign w:val="superscript"/>
          <w:lang w:val="en-US"/>
        </w:rPr>
        <w:t>24</w:t>
      </w:r>
      <w:r>
        <w:rPr>
          <w:rFonts w:cs="Tahoma" w:ascii="Tahoma" w:hAnsi="Tahoma"/>
          <w:lang w:val="en-US"/>
        </w:rPr>
        <w:t xml:space="preserve"> </w:t>
      </w:r>
      <w:r>
        <w:rPr>
          <w:rFonts w:cs="Tahoma" w:ascii="Tahoma" w:hAnsi="Tahoma"/>
        </w:rPr>
        <w:t xml:space="preserve">For he has not despised or abhorred the affliction of the afflicted, and he has not hidden his face from him, but has heard, when he cried to him. </w:t>
      </w:r>
      <w:r>
        <w:rPr>
          <w:rFonts w:cs="Tahoma" w:ascii="Tahoma" w:hAnsi="Tahoma"/>
          <w:vertAlign w:val="superscript"/>
          <w:lang w:val="en-US"/>
        </w:rPr>
        <w:t>25</w:t>
      </w:r>
      <w:r>
        <w:rPr>
          <w:rFonts w:cs="Tahoma" w:ascii="Tahoma" w:hAnsi="Tahoma"/>
          <w:lang w:val="en-US"/>
        </w:rPr>
        <w:t xml:space="preserve"> </w:t>
      </w:r>
      <w:r>
        <w:rPr>
          <w:rFonts w:cs="Tahoma" w:ascii="Tahoma" w:hAnsi="Tahoma"/>
        </w:rPr>
        <w:t xml:space="preserve">From you comes my praise in the great congregation; my vows I will perform before those who fear him. </w:t>
      </w:r>
      <w:r>
        <w:rPr>
          <w:rFonts w:cs="Tahoma" w:ascii="Tahoma" w:hAnsi="Tahoma"/>
          <w:vertAlign w:val="superscript"/>
          <w:lang w:val="en-US"/>
        </w:rPr>
        <w:t>26</w:t>
      </w:r>
      <w:r>
        <w:rPr>
          <w:rFonts w:cs="Tahoma" w:ascii="Tahoma" w:hAnsi="Tahoma"/>
          <w:lang w:val="en-US"/>
        </w:rPr>
        <w:t xml:space="preserve"> </w:t>
      </w:r>
      <w:r>
        <w:rPr>
          <w:rFonts w:cs="Tahoma" w:ascii="Tahoma" w:hAnsi="Tahoma"/>
        </w:rPr>
        <w:t xml:space="preserve">The afflicted shall eat and be satisfied; those who seek him shall praise the </w:t>
      </w:r>
      <w:r>
        <w:rPr>
          <w:rFonts w:cs="Tahoma" w:ascii="Tahoma" w:hAnsi="Tahoma"/>
          <w:smallCaps/>
        </w:rPr>
        <w:t>Lord</w:t>
      </w:r>
      <w:r>
        <w:rPr>
          <w:rFonts w:cs="Tahoma" w:ascii="Tahoma" w:hAnsi="Tahoma"/>
        </w:rPr>
        <w:t xml:space="preserve">! May your hearts live forever! </w:t>
      </w:r>
      <w:r>
        <w:rPr>
          <w:rFonts w:cs="Tahoma" w:ascii="Tahoma" w:hAnsi="Tahoma"/>
          <w:vertAlign w:val="superscript"/>
          <w:lang w:val="en-US"/>
        </w:rPr>
        <w:t>27</w:t>
      </w:r>
      <w:r>
        <w:rPr>
          <w:rFonts w:cs="Tahoma" w:ascii="Tahoma" w:hAnsi="Tahoma"/>
          <w:lang w:val="en-US"/>
        </w:rPr>
        <w:t xml:space="preserve"> </w:t>
      </w:r>
      <w:r>
        <w:rPr>
          <w:rFonts w:cs="Tahoma" w:ascii="Tahoma" w:hAnsi="Tahoma"/>
        </w:rPr>
        <w:t xml:space="preserve">All the ends of the earth shall remember and turn to the </w:t>
      </w:r>
      <w:r>
        <w:rPr>
          <w:rFonts w:cs="Tahoma" w:ascii="Tahoma" w:hAnsi="Tahoma"/>
          <w:smallCaps/>
        </w:rPr>
        <w:t>Lord</w:t>
      </w:r>
      <w:r>
        <w:rPr>
          <w:rFonts w:cs="Tahoma" w:ascii="Tahoma" w:hAnsi="Tahoma"/>
        </w:rPr>
        <w:t xml:space="preserve">, and all the families of the nations shall worship before you. </w:t>
      </w:r>
      <w:r>
        <w:rPr>
          <w:rFonts w:cs="Tahoma" w:ascii="Tahoma" w:hAnsi="Tahoma"/>
          <w:vertAlign w:val="superscript"/>
          <w:lang w:val="en-US"/>
        </w:rPr>
        <w:t>28</w:t>
      </w:r>
      <w:r>
        <w:rPr>
          <w:rFonts w:cs="Tahoma" w:ascii="Tahoma" w:hAnsi="Tahoma"/>
          <w:lang w:val="en-US"/>
        </w:rPr>
        <w:t xml:space="preserve"> </w:t>
      </w:r>
      <w:r>
        <w:rPr>
          <w:rFonts w:cs="Tahoma" w:ascii="Tahoma" w:hAnsi="Tahoma"/>
        </w:rPr>
        <w:t xml:space="preserve">For kingship belongs to the </w:t>
      </w:r>
      <w:r>
        <w:rPr>
          <w:rFonts w:cs="Tahoma" w:ascii="Tahoma" w:hAnsi="Tahoma"/>
          <w:smallCaps/>
        </w:rPr>
        <w:t>Lord</w:t>
      </w:r>
      <w:r>
        <w:rPr>
          <w:rFonts w:cs="Tahoma" w:ascii="Tahoma" w:hAnsi="Tahoma"/>
        </w:rPr>
        <w:t xml:space="preserve">, and he rules over the nations. </w:t>
      </w:r>
      <w:r>
        <w:rPr>
          <w:rFonts w:cs="Tahoma" w:ascii="Tahoma" w:hAnsi="Tahoma"/>
          <w:vertAlign w:val="superscript"/>
          <w:lang w:val="en-US"/>
        </w:rPr>
        <w:t>29</w:t>
      </w:r>
      <w:r>
        <w:rPr>
          <w:rFonts w:cs="Tahoma" w:ascii="Tahoma" w:hAnsi="Tahoma"/>
          <w:lang w:val="en-US"/>
        </w:rPr>
        <w:t xml:space="preserve"> </w:t>
      </w:r>
      <w:r>
        <w:rPr>
          <w:rFonts w:cs="Tahoma" w:ascii="Tahoma" w:hAnsi="Tahoma"/>
        </w:rPr>
        <w:t xml:space="preserve">All the prosperous of the earth eat and worship; before him shall bow all who go down to the dust, even the one who could not keep himself alive. </w:t>
      </w:r>
      <w:r>
        <w:rPr>
          <w:rFonts w:cs="Tahoma" w:ascii="Tahoma" w:hAnsi="Tahoma"/>
          <w:vertAlign w:val="superscript"/>
          <w:lang w:val="en-US"/>
        </w:rPr>
        <w:t>30</w:t>
      </w:r>
      <w:r>
        <w:rPr>
          <w:rFonts w:cs="Tahoma" w:ascii="Tahoma" w:hAnsi="Tahoma"/>
          <w:lang w:val="en-US"/>
        </w:rPr>
        <w:t xml:space="preserve"> </w:t>
      </w:r>
      <w:r>
        <w:rPr>
          <w:rFonts w:cs="Tahoma" w:ascii="Tahoma" w:hAnsi="Tahoma"/>
        </w:rPr>
        <w:t xml:space="preserve">Posterity shall serve him; it shall be told of the Lord to the coming generation; </w:t>
      </w:r>
      <w:r>
        <w:rPr>
          <w:rFonts w:cs="Tahoma" w:ascii="Tahoma" w:hAnsi="Tahoma"/>
          <w:vertAlign w:val="superscript"/>
          <w:lang w:val="en-US"/>
        </w:rPr>
        <w:t>31</w:t>
      </w:r>
      <w:r>
        <w:rPr>
          <w:rFonts w:cs="Tahoma" w:ascii="Tahoma" w:hAnsi="Tahoma"/>
          <w:lang w:val="en-US"/>
        </w:rPr>
        <w:t xml:space="preserve"> </w:t>
      </w:r>
      <w:r>
        <w:rPr>
          <w:rFonts w:cs="Tahoma" w:ascii="Tahoma" w:hAnsi="Tahoma"/>
        </w:rPr>
        <w:t xml:space="preserve">they shall come and proclaim his righteousness to a people yet unborn, that he has done it. </w:t>
      </w:r>
    </w:p>
    <w:p>
      <w:pPr>
        <w:pStyle w:val="Normal"/>
        <w:rPr>
          <w:rFonts w:ascii="Tahoma" w:hAnsi="Tahoma" w:cs="Tahoma"/>
        </w:rPr>
      </w:pPr>
      <w:r>
        <w:rPr>
          <w:rFonts w:cs="Tahoma" w:ascii="Tahoma" w:hAnsi="Tahoma"/>
        </w:rPr>
        <w:t xml:space="preserve">John 19:16b–30 (ESV) </w:t>
      </w:r>
    </w:p>
    <w:p>
      <w:pPr>
        <w:pStyle w:val="Normal"/>
        <w:rPr>
          <w:rFonts w:ascii="Tahoma" w:hAnsi="Tahoma" w:cs="Tahoma"/>
        </w:rPr>
      </w:pPr>
      <w:r>
        <w:rPr>
          <w:rFonts w:cs="Tahoma" w:ascii="Tahoma" w:hAnsi="Tahoma"/>
          <w:vertAlign w:val="superscript"/>
          <w:lang w:val="en-US"/>
        </w:rPr>
        <w:t>16</w:t>
      </w:r>
      <w:r>
        <w:rPr>
          <w:rFonts w:cs="Tahoma" w:ascii="Tahoma" w:hAnsi="Tahoma"/>
          <w:lang w:val="en-US"/>
        </w:rPr>
        <w:t xml:space="preserve"> </w:t>
      </w:r>
      <w:r>
        <w:rPr>
          <w:rFonts w:cs="Tahoma" w:ascii="Tahoma" w:hAnsi="Tahoma"/>
        </w:rPr>
        <w:t xml:space="preserve">... So they took Jesus, </w:t>
      </w:r>
      <w:r>
        <w:rPr>
          <w:rFonts w:cs="Tahoma" w:ascii="Tahoma" w:hAnsi="Tahoma"/>
          <w:vertAlign w:val="superscript"/>
          <w:lang w:val="en-US"/>
        </w:rPr>
        <w:t>17</w:t>
      </w:r>
      <w:r>
        <w:rPr>
          <w:rFonts w:cs="Tahoma" w:ascii="Tahoma" w:hAnsi="Tahoma"/>
          <w:lang w:val="en-US"/>
        </w:rPr>
        <w:t xml:space="preserve"> </w:t>
      </w:r>
      <w:r>
        <w:rPr>
          <w:rFonts w:cs="Tahoma" w:ascii="Tahoma" w:hAnsi="Tahoma"/>
        </w:rPr>
        <w:t xml:space="preserve">and he went out, bearing his own cross, to the place called The Place of a Skull, which in Aramaic is called Golgotha. </w:t>
      </w:r>
      <w:r>
        <w:rPr>
          <w:rFonts w:cs="Tahoma" w:ascii="Tahoma" w:hAnsi="Tahoma"/>
          <w:vertAlign w:val="superscript"/>
          <w:lang w:val="en-US"/>
        </w:rPr>
        <w:t>18</w:t>
      </w:r>
      <w:r>
        <w:rPr>
          <w:rFonts w:cs="Tahoma" w:ascii="Tahoma" w:hAnsi="Tahoma"/>
          <w:lang w:val="en-US"/>
        </w:rPr>
        <w:t xml:space="preserve"> </w:t>
      </w:r>
      <w:r>
        <w:rPr>
          <w:rFonts w:cs="Tahoma" w:ascii="Tahoma" w:hAnsi="Tahoma"/>
        </w:rPr>
        <w:t xml:space="preserve">There they crucified him, and with him two others, one on either side, and Jesus between them. </w:t>
      </w:r>
      <w:r>
        <w:rPr>
          <w:rFonts w:cs="Tahoma" w:ascii="Tahoma" w:hAnsi="Tahoma"/>
          <w:vertAlign w:val="superscript"/>
          <w:lang w:val="en-US"/>
        </w:rPr>
        <w:t>19</w:t>
      </w:r>
      <w:r>
        <w:rPr>
          <w:rFonts w:cs="Tahoma" w:ascii="Tahoma" w:hAnsi="Tahoma"/>
          <w:lang w:val="en-US"/>
        </w:rPr>
        <w:t xml:space="preserve"> </w:t>
      </w:r>
      <w:r>
        <w:rPr>
          <w:rFonts w:cs="Tahoma" w:ascii="Tahoma" w:hAnsi="Tahoma"/>
        </w:rPr>
        <w:t xml:space="preserve">Pilate also wrote an inscription and put it on the cross. It read, “Jesus of Nazareth, the King of the Jews.” </w:t>
      </w:r>
      <w:r>
        <w:rPr>
          <w:rFonts w:cs="Tahoma" w:ascii="Tahoma" w:hAnsi="Tahoma"/>
          <w:vertAlign w:val="superscript"/>
          <w:lang w:val="en-US"/>
        </w:rPr>
        <w:t>20</w:t>
      </w:r>
      <w:r>
        <w:rPr>
          <w:rFonts w:cs="Tahoma" w:ascii="Tahoma" w:hAnsi="Tahoma"/>
          <w:lang w:val="en-US"/>
        </w:rPr>
        <w:t xml:space="preserve"> </w:t>
      </w:r>
      <w:r>
        <w:rPr>
          <w:rFonts w:cs="Tahoma" w:ascii="Tahoma" w:hAnsi="Tahoma"/>
        </w:rPr>
        <w:t xml:space="preserve">Many of the Jews read this inscription, for the place where Jesus was crucified was near the city, and it was written in Aramaic, in Latin, and in Greek. </w:t>
      </w:r>
      <w:r>
        <w:rPr>
          <w:rFonts w:cs="Tahoma" w:ascii="Tahoma" w:hAnsi="Tahoma"/>
          <w:vertAlign w:val="superscript"/>
          <w:lang w:val="en-US"/>
        </w:rPr>
        <w:t>21</w:t>
      </w:r>
      <w:r>
        <w:rPr>
          <w:rFonts w:cs="Tahoma" w:ascii="Tahoma" w:hAnsi="Tahoma"/>
          <w:lang w:val="en-US"/>
        </w:rPr>
        <w:t xml:space="preserve"> </w:t>
      </w:r>
      <w:r>
        <w:rPr>
          <w:rFonts w:cs="Tahoma" w:ascii="Tahoma" w:hAnsi="Tahoma"/>
        </w:rPr>
        <w:t xml:space="preserve">So the chief priests of the Jews said to Pilate, “Do not write, ‘The King of the Jews,’ but rather, ‘This man said, I am King of the Jews.’ ” </w:t>
      </w:r>
      <w:r>
        <w:rPr>
          <w:rFonts w:cs="Tahoma" w:ascii="Tahoma" w:hAnsi="Tahoma"/>
          <w:vertAlign w:val="superscript"/>
          <w:lang w:val="en-US"/>
        </w:rPr>
        <w:t>22</w:t>
      </w:r>
      <w:r>
        <w:rPr>
          <w:rFonts w:cs="Tahoma" w:ascii="Tahoma" w:hAnsi="Tahoma"/>
          <w:lang w:val="en-US"/>
        </w:rPr>
        <w:t xml:space="preserve"> </w:t>
      </w:r>
      <w:r>
        <w:rPr>
          <w:rFonts w:cs="Tahoma" w:ascii="Tahoma" w:hAnsi="Tahoma"/>
        </w:rPr>
        <w:t xml:space="preserve">Pilate answered, “What I have written I have written.” </w:t>
      </w:r>
      <w:r>
        <w:rPr>
          <w:rFonts w:cs="Tahoma" w:ascii="Tahoma" w:hAnsi="Tahoma"/>
          <w:vertAlign w:val="superscript"/>
          <w:lang w:val="en-US"/>
        </w:rPr>
        <w:t>23</w:t>
      </w:r>
      <w:r>
        <w:rPr>
          <w:rFonts w:cs="Tahoma" w:ascii="Tahoma" w:hAnsi="Tahoma"/>
          <w:lang w:val="en-US"/>
        </w:rPr>
        <w:t xml:space="preserve"> </w:t>
      </w:r>
      <w:r>
        <w:rPr>
          <w:rFonts w:cs="Tahoma" w:ascii="Tahoma" w:hAnsi="Tahoma"/>
        </w:rPr>
        <w:t xml:space="preserve">When the soldiers had crucified Jesus, they took his garments and divided them into four parts, one part for each soldier; also his tunic. But the tunic was seamless, woven in one piece from top to bottom, </w:t>
      </w:r>
      <w:r>
        <w:rPr>
          <w:rFonts w:cs="Tahoma" w:ascii="Tahoma" w:hAnsi="Tahoma"/>
          <w:vertAlign w:val="superscript"/>
          <w:lang w:val="en-US"/>
        </w:rPr>
        <w:t>24</w:t>
      </w:r>
      <w:r>
        <w:rPr>
          <w:rFonts w:cs="Tahoma" w:ascii="Tahoma" w:hAnsi="Tahoma"/>
          <w:lang w:val="en-US"/>
        </w:rPr>
        <w:t xml:space="preserve"> </w:t>
      </w:r>
      <w:r>
        <w:rPr>
          <w:rFonts w:cs="Tahoma" w:ascii="Tahoma" w:hAnsi="Tahoma"/>
        </w:rPr>
        <w:t xml:space="preserve">so they said to one another, “Let us not tear it, but cast lots for it to see whose it shall be.” This was to fulfill the Scripture which says, “They divided my garments among them, and for my clothing they cast lots.” So the soldiers did these things, </w:t>
      </w:r>
      <w:r>
        <w:rPr>
          <w:rFonts w:cs="Tahoma" w:ascii="Tahoma" w:hAnsi="Tahoma"/>
          <w:vertAlign w:val="superscript"/>
          <w:lang w:val="en-US"/>
        </w:rPr>
        <w:t>25</w:t>
      </w:r>
      <w:r>
        <w:rPr>
          <w:rFonts w:cs="Tahoma" w:ascii="Tahoma" w:hAnsi="Tahoma"/>
          <w:lang w:val="en-US"/>
        </w:rPr>
        <w:t xml:space="preserve"> </w:t>
      </w:r>
      <w:r>
        <w:rPr>
          <w:rFonts w:cs="Tahoma" w:ascii="Tahoma" w:hAnsi="Tahoma"/>
        </w:rPr>
        <w:t xml:space="preserve">but standing by the cross of Jesus were his mother and his mother’s sister, Mary the wife of Clopas, and Mary Magdalene. </w:t>
      </w:r>
      <w:r>
        <w:rPr>
          <w:rFonts w:cs="Tahoma" w:ascii="Tahoma" w:hAnsi="Tahoma"/>
          <w:vertAlign w:val="superscript"/>
          <w:lang w:val="en-US"/>
        </w:rPr>
        <w:t>26</w:t>
      </w:r>
      <w:r>
        <w:rPr>
          <w:rFonts w:cs="Tahoma" w:ascii="Tahoma" w:hAnsi="Tahoma"/>
          <w:lang w:val="en-US"/>
        </w:rPr>
        <w:t xml:space="preserve"> </w:t>
      </w:r>
      <w:r>
        <w:rPr>
          <w:rFonts w:cs="Tahoma" w:ascii="Tahoma" w:hAnsi="Tahoma"/>
        </w:rPr>
        <w:t xml:space="preserve">When Jesus saw his mother and the disciple whom he loved standing nearby, he said to his mother, “Woman, behold, your son!” </w:t>
      </w:r>
      <w:r>
        <w:rPr>
          <w:rFonts w:cs="Tahoma" w:ascii="Tahoma" w:hAnsi="Tahoma"/>
          <w:vertAlign w:val="superscript"/>
          <w:lang w:val="en-US"/>
        </w:rPr>
        <w:t>27</w:t>
      </w:r>
      <w:r>
        <w:rPr>
          <w:rFonts w:cs="Tahoma" w:ascii="Tahoma" w:hAnsi="Tahoma"/>
          <w:lang w:val="en-US"/>
        </w:rPr>
        <w:t xml:space="preserve"> </w:t>
      </w:r>
      <w:r>
        <w:rPr>
          <w:rFonts w:cs="Tahoma" w:ascii="Tahoma" w:hAnsi="Tahoma"/>
        </w:rPr>
        <w:t xml:space="preserve">Then he said to the disciple, “Behold, your mother!” And from that hour the disciple took her to his own home. </w:t>
      </w:r>
      <w:r>
        <w:rPr>
          <w:rFonts w:cs="Tahoma" w:ascii="Tahoma" w:hAnsi="Tahoma"/>
          <w:vertAlign w:val="superscript"/>
          <w:lang w:val="en-US"/>
        </w:rPr>
        <w:t>28</w:t>
      </w:r>
      <w:r>
        <w:rPr>
          <w:rFonts w:cs="Tahoma" w:ascii="Tahoma" w:hAnsi="Tahoma"/>
          <w:lang w:val="en-US"/>
        </w:rPr>
        <w:t xml:space="preserve"> </w:t>
      </w:r>
      <w:r>
        <w:rPr>
          <w:rFonts w:cs="Tahoma" w:ascii="Tahoma" w:hAnsi="Tahoma"/>
        </w:rPr>
        <w:t xml:space="preserve">After this, Jesus, knowing that all was now finished, said (to fulfill the Scripture), “I thirst.” </w:t>
      </w:r>
      <w:r>
        <w:rPr>
          <w:rFonts w:cs="Tahoma" w:ascii="Tahoma" w:hAnsi="Tahoma"/>
          <w:vertAlign w:val="superscript"/>
          <w:lang w:val="en-US"/>
        </w:rPr>
        <w:t>29</w:t>
      </w:r>
      <w:r>
        <w:rPr>
          <w:rFonts w:cs="Tahoma" w:ascii="Tahoma" w:hAnsi="Tahoma"/>
          <w:lang w:val="en-US"/>
        </w:rPr>
        <w:t xml:space="preserve"> </w:t>
      </w:r>
      <w:r>
        <w:rPr>
          <w:rFonts w:cs="Tahoma" w:ascii="Tahoma" w:hAnsi="Tahoma"/>
        </w:rPr>
        <w:t xml:space="preserve">A jar full of sour wine stood there, so they put a sponge full of the sour wine on a hyssop branch and held it to his mouth. </w:t>
      </w:r>
      <w:r>
        <w:rPr>
          <w:rFonts w:cs="Tahoma" w:ascii="Tahoma" w:hAnsi="Tahoma"/>
          <w:vertAlign w:val="superscript"/>
          <w:lang w:val="en-US"/>
        </w:rPr>
        <w:t>30</w:t>
      </w:r>
      <w:r>
        <w:rPr>
          <w:rFonts w:cs="Tahoma" w:ascii="Tahoma" w:hAnsi="Tahoma"/>
          <w:lang w:val="en-US"/>
        </w:rPr>
        <w:t xml:space="preserve"> </w:t>
      </w:r>
      <w:r>
        <w:rPr>
          <w:rFonts w:cs="Tahoma" w:ascii="Tahoma" w:hAnsi="Tahoma"/>
        </w:rPr>
        <w:t xml:space="preserve">When Jesus had received the sour wine, he said, “It is finished,” and he bowed his head and gave up his spirit. </w:t>
      </w:r>
    </w:p>
    <w:p>
      <w:pPr>
        <w:pStyle w:val="Standard"/>
        <w:rPr>
          <w:rFonts w:ascii="Tahoma" w:hAnsi="Tahoma" w:cs="Tahoma"/>
          <w:bCs/>
          <w:iCs/>
          <w:sz w:val="22"/>
          <w:szCs w:val="22"/>
        </w:rPr>
      </w:pPr>
      <w:r>
        <w:rPr>
          <w:rFonts w:cs="Tahoma" w:ascii="Tahoma" w:hAnsi="Tahoma"/>
          <w:b/>
          <w:bCs/>
          <w:sz w:val="22"/>
          <w:szCs w:val="22"/>
        </w:rPr>
        <w:t>Prayer for Illumination</w:t>
      </w:r>
      <w:r>
        <w:rPr>
          <w:rFonts w:cs="Tahoma" w:ascii="Tahoma" w:hAnsi="Tahoma"/>
          <w:b/>
          <w:bCs/>
        </w:rPr>
        <w:t xml:space="preserve"> </w:t>
      </w:r>
      <w:bookmarkStart w:id="10" w:name="_Hlk39994846"/>
      <w:bookmarkEnd w:id="10"/>
    </w:p>
    <w:p>
      <w:pPr>
        <w:pStyle w:val="Normal"/>
        <w:spacing w:before="0" w:after="0"/>
        <w:rPr>
          <w:rFonts w:ascii="Tahoma" w:hAnsi="Tahoma" w:cs="Tahoma"/>
          <w:b/>
          <w:bCs/>
        </w:rPr>
      </w:pPr>
      <w:r>
        <w:rPr>
          <w:rFonts w:cs="Tahoma" w:ascii="Tahoma" w:hAnsi="Tahoma"/>
          <w:b/>
          <w:bCs/>
        </w:rPr>
      </w:r>
    </w:p>
    <w:p>
      <w:pPr>
        <w:pStyle w:val="Normal"/>
        <w:spacing w:before="0" w:after="0"/>
        <w:rPr>
          <w:rFonts w:ascii="Tahoma" w:hAnsi="Tahoma" w:cs="Tahoma"/>
        </w:rPr>
      </w:pPr>
      <w:r>
        <w:rPr>
          <w:rFonts w:cs="Tahoma" w:ascii="Tahoma" w:hAnsi="Tahoma"/>
          <w:b/>
          <w:bCs/>
        </w:rPr>
        <w:t xml:space="preserve">Sermon </w:t>
      </w:r>
      <w:r>
        <w:rPr>
          <w:rFonts w:cs="Tahoma" w:ascii="Tahoma" w:hAnsi="Tahoma"/>
        </w:rPr>
        <w:t>– An Exposition of John 19:16b-30: “King Jesus Crucified, His Work Finished”</w:t>
      </w:r>
    </w:p>
    <w:p>
      <w:pPr>
        <w:pStyle w:val="Normal"/>
        <w:spacing w:before="0" w:after="0"/>
        <w:rPr>
          <w:rFonts w:ascii="Tahoma" w:hAnsi="Tahoma" w:cs="Tahoma"/>
        </w:rPr>
      </w:pPr>
      <w:r>
        <w:rPr>
          <w:rFonts w:cs="Tahoma" w:ascii="Tahoma" w:hAnsi="Tahoma"/>
        </w:rPr>
      </w:r>
    </w:p>
    <w:p>
      <w:pPr>
        <w:pStyle w:val="Normal"/>
        <w:spacing w:before="0" w:after="0"/>
        <w:rPr>
          <w:rFonts w:ascii="Tahoma" w:hAnsi="Tahoma" w:cs="Tahoma"/>
        </w:rPr>
      </w:pPr>
      <w:r>
        <w:rPr>
          <w:rFonts w:cs="Tahoma" w:ascii="Tahoma" w:hAnsi="Tahoma"/>
        </w:rPr>
        <w:t>Jesus, the true King, is crucified for our salvation.</w:t>
      </w:r>
    </w:p>
    <w:p>
      <w:pPr>
        <w:pStyle w:val="ListParagraph"/>
        <w:numPr>
          <w:ilvl w:val="0"/>
          <w:numId w:val="1"/>
        </w:numPr>
        <w:spacing w:before="0" w:after="0"/>
        <w:contextualSpacing/>
        <w:rPr>
          <w:rFonts w:ascii="Tahoma" w:hAnsi="Tahoma" w:cs="Tahoma"/>
        </w:rPr>
      </w:pPr>
      <w:r>
        <w:rPr>
          <w:rFonts w:cs="Tahoma" w:ascii="Tahoma" w:hAnsi="Tahoma"/>
        </w:rPr>
        <w:t>The ironic testimony of Pilate to the crucified King. (John 19:17-22)</w:t>
      </w:r>
    </w:p>
    <w:p>
      <w:pPr>
        <w:pStyle w:val="ListParagraph"/>
        <w:numPr>
          <w:ilvl w:val="1"/>
          <w:numId w:val="1"/>
        </w:numPr>
        <w:spacing w:before="0" w:after="0"/>
        <w:contextualSpacing/>
        <w:rPr>
          <w:rFonts w:ascii="Tahoma" w:hAnsi="Tahoma" w:cs="Tahoma"/>
        </w:rPr>
      </w:pPr>
      <w:r>
        <w:rPr>
          <w:rFonts w:cs="Tahoma" w:ascii="Tahoma" w:hAnsi="Tahoma"/>
        </w:rPr>
        <w:t xml:space="preserve">Believe and proclaim the King crucified for all nations. </w:t>
      </w:r>
    </w:p>
    <w:p>
      <w:pPr>
        <w:pStyle w:val="ListParagraph"/>
        <w:numPr>
          <w:ilvl w:val="0"/>
          <w:numId w:val="1"/>
        </w:numPr>
        <w:spacing w:before="0" w:after="0"/>
        <w:contextualSpacing/>
        <w:rPr>
          <w:rFonts w:ascii="Tahoma" w:hAnsi="Tahoma" w:cs="Tahoma"/>
        </w:rPr>
      </w:pPr>
      <w:r>
        <w:rPr>
          <w:rFonts w:cs="Tahoma" w:ascii="Tahoma" w:hAnsi="Tahoma"/>
        </w:rPr>
        <w:t>The cynical testimony of the soldiers to the crucified King. (John 19:23-24)</w:t>
      </w:r>
    </w:p>
    <w:p>
      <w:pPr>
        <w:pStyle w:val="ListParagraph"/>
        <w:numPr>
          <w:ilvl w:val="1"/>
          <w:numId w:val="1"/>
        </w:numPr>
        <w:spacing w:before="0" w:after="0"/>
        <w:contextualSpacing/>
        <w:rPr>
          <w:rFonts w:ascii="Tahoma" w:hAnsi="Tahoma" w:cs="Tahoma"/>
        </w:rPr>
      </w:pPr>
      <w:r>
        <w:rPr>
          <w:rFonts w:cs="Tahoma" w:ascii="Tahoma" w:hAnsi="Tahoma"/>
        </w:rPr>
        <w:t>Be clothed with the righteous garment of Christ.</w:t>
      </w:r>
    </w:p>
    <w:p>
      <w:pPr>
        <w:pStyle w:val="ListParagraph"/>
        <w:numPr>
          <w:ilvl w:val="0"/>
          <w:numId w:val="1"/>
        </w:numPr>
        <w:spacing w:before="0" w:after="0"/>
        <w:contextualSpacing/>
        <w:rPr>
          <w:rFonts w:ascii="Tahoma" w:hAnsi="Tahoma" w:cs="Tahoma"/>
        </w:rPr>
      </w:pPr>
      <w:r>
        <w:rPr>
          <w:rFonts w:cs="Tahoma" w:ascii="Tahoma" w:hAnsi="Tahoma"/>
        </w:rPr>
        <w:t>The comforting testimony of the crucified King Himself. (John 19:25-30)</w:t>
      </w:r>
    </w:p>
    <w:p>
      <w:pPr>
        <w:pStyle w:val="ListParagraph"/>
        <w:numPr>
          <w:ilvl w:val="1"/>
          <w:numId w:val="1"/>
        </w:numPr>
        <w:spacing w:before="0" w:after="0"/>
        <w:contextualSpacing/>
        <w:rPr>
          <w:rFonts w:ascii="Tahoma" w:hAnsi="Tahoma" w:cs="Tahoma"/>
        </w:rPr>
      </w:pPr>
      <w:r>
        <w:rPr>
          <w:rFonts w:cs="Tahoma" w:ascii="Tahoma" w:hAnsi="Tahoma"/>
        </w:rPr>
        <w:t xml:space="preserve">Rest in His finished work of salvation for you. </w:t>
      </w:r>
    </w:p>
    <w:p>
      <w:pPr>
        <w:pStyle w:val="Normal"/>
        <w:spacing w:before="0" w:after="0"/>
        <w:rPr>
          <w:rFonts w:ascii="Tahoma" w:hAnsi="Tahoma" w:cs="Tahoma"/>
        </w:rPr>
      </w:pPr>
      <w:r>
        <w:rPr>
          <w:rFonts w:cs="Tahoma" w:ascii="Tahoma" w:hAnsi="Tahoma"/>
        </w:rPr>
      </w:r>
    </w:p>
    <w:p>
      <w:pPr>
        <w:pStyle w:val="Normal"/>
        <w:spacing w:before="0" w:after="0"/>
        <w:rPr>
          <w:rFonts w:ascii="Tahoma" w:hAnsi="Tahoma" w:cs="Tahoma"/>
        </w:rPr>
      </w:pPr>
      <w:r>
        <w:rPr>
          <w:rFonts w:cs="Tahoma" w:ascii="Tahoma" w:hAnsi="Tahoma"/>
          <w:b/>
          <w:bCs/>
        </w:rPr>
        <w:t>Prayer of Application</w:t>
      </w:r>
    </w:p>
    <w:p>
      <w:pPr>
        <w:pStyle w:val="Normal"/>
        <w:spacing w:before="0" w:after="0"/>
        <w:rPr>
          <w:rFonts w:ascii="Tahoma" w:hAnsi="Tahoma" w:cs="Tahoma"/>
        </w:rPr>
      </w:pPr>
      <w:r>
        <w:rPr>
          <w:rFonts w:cs="Tahoma" w:ascii="Tahoma" w:hAnsi="Tahoma"/>
        </w:rPr>
      </w:r>
    </w:p>
    <w:p>
      <w:pPr>
        <w:pStyle w:val="Normal"/>
        <w:rPr>
          <w:rFonts w:ascii="Tahoma" w:hAnsi="Tahoma" w:cs="Tahoma"/>
        </w:rPr>
      </w:pPr>
      <w:r>
        <w:rPr>
          <w:rFonts w:cs="Tahoma" w:ascii="Tahoma" w:hAnsi="Tahoma"/>
          <w:b/>
          <w:bCs/>
        </w:rPr>
        <w:t>Hymn of Response</w:t>
      </w:r>
      <w:r>
        <w:rPr>
          <w:rFonts w:cs="Tahoma" w:ascii="Tahoma" w:hAnsi="Tahoma"/>
        </w:rPr>
        <w:t xml:space="preserve"> – NTH 259 Hark! the Voice of Love and Mercy</w:t>
      </w:r>
    </w:p>
    <w:p>
      <w:pPr>
        <w:pStyle w:val="Normal"/>
        <w:spacing w:before="0" w:after="160"/>
        <w:rPr>
          <w:rFonts w:ascii="Tahoma" w:hAnsi="Tahoma" w:cs="Tahoma"/>
          <w:bCs/>
        </w:rPr>
      </w:pPr>
      <w:r>
        <w:rPr>
          <w:rFonts w:cs="Tahoma" w:ascii="Tahoma" w:hAnsi="Tahoma"/>
          <w:b/>
          <w:bCs/>
        </w:rPr>
        <w:t xml:space="preserve">Benediction </w:t>
      </w:r>
      <w:r>
        <w:rPr>
          <w:rFonts w:cs="Tahoma" w:ascii="Tahoma" w:hAnsi="Tahoma"/>
        </w:rPr>
        <w:t xml:space="preserve">– </w:t>
      </w:r>
      <w:bookmarkStart w:id="11" w:name="_Hlk50722140"/>
      <w:r>
        <w:rPr>
          <w:rFonts w:cs="Tahoma" w:ascii="Tahoma" w:hAnsi="Tahoma"/>
          <w:bCs/>
        </w:rPr>
        <w:t>May the God of hope fill you with all joy and peace in believing, so that by the power of the Holy Spirit you may abound in hope.</w:t>
        <w:tab/>
        <w:t>Romans 15:13</w:t>
      </w:r>
      <w:bookmarkEnd w:id="11"/>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Bookman Old Style">
    <w:charset w:val="00"/>
    <w:family w:val="roman"/>
    <w:pitch w:val="variable"/>
  </w:font>
  <w:font w:name="Liberation Sans">
    <w:altName w:val="Arial"/>
    <w:charset w:val="00"/>
    <w:family w:val="swiss"/>
    <w:pitch w:val="variable"/>
  </w:font>
  <w:font w:name="MV Boli">
    <w:charset w:val="00"/>
    <w:family w:val="roman"/>
    <w:pitch w:val="variable"/>
  </w:font>
  <w:font w:name="Tahom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80"/>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docVars>
    <w:docVar w:name="dgnword-docGUID" w:val="{852083A7-A396-4F40-BC9E-26261E1F767D}"/>
    <w:docVar w:name="dgnword-eventsink" w:val="727410224"/>
  </w:docVa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yperlink">
    <w:name w:val="Hyperlink"/>
    <w:basedOn w:val="DefaultParagraphFont"/>
    <w:uiPriority w:val="99"/>
    <w:semiHidden/>
    <w:unhideWhenUsed/>
    <w:rsid w:val="000e7562"/>
    <w:rPr>
      <w:color w:val="0000FF"/>
      <w:u w:val="single"/>
    </w:rPr>
  </w:style>
  <w:style w:type="character" w:styleId="BodyText3Char" w:customStyle="1">
    <w:name w:val="Body Text 3 Char"/>
    <w:basedOn w:val="DefaultParagraphFont"/>
    <w:link w:val="BodyText3"/>
    <w:qFormat/>
    <w:rsid w:val="008c3ad7"/>
    <w:rPr>
      <w:rFonts w:ascii="Bookman Old Style" w:hAnsi="Bookman Old Style" w:eastAsia="Times New Roman" w:cs="Times New Roman"/>
      <w:szCs w:val="20"/>
    </w:rPr>
  </w:style>
  <w:style w:type="character" w:styleId="BodyText2Char" w:customStyle="1">
    <w:name w:val="Body Text 2 Char"/>
    <w:basedOn w:val="DefaultParagraphFont"/>
    <w:link w:val="BodyText2"/>
    <w:uiPriority w:val="99"/>
    <w:qFormat/>
    <w:rsid w:val="007f5b11"/>
    <w:rPr/>
  </w:style>
  <w:style w:type="character" w:styleId="Caps" w:customStyle="1">
    <w:name w:val="caps"/>
    <w:basedOn w:val="DefaultParagraphFont"/>
    <w:qFormat/>
    <w:rsid w:val="00467eda"/>
    <w:rPr/>
  </w:style>
  <w:style w:type="paragraph" w:styleId="Heading">
    <w:name w:val="Heading"/>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b747d9"/>
    <w:pPr>
      <w:spacing w:before="0" w:after="160"/>
      <w:ind w:left="720"/>
      <w:contextualSpacing/>
    </w:pPr>
    <w:rPr/>
  </w:style>
  <w:style w:type="paragraph" w:styleId="NormalWeb">
    <w:name w:val="Normal (Web)"/>
    <w:basedOn w:val="Normal"/>
    <w:uiPriority w:val="99"/>
    <w:semiHidden/>
    <w:unhideWhenUsed/>
    <w:qFormat/>
    <w:rsid w:val="000e7562"/>
    <w:pPr>
      <w:spacing w:lineRule="auto" w:line="240" w:beforeAutospacing="1" w:afterAutospacing="1"/>
    </w:pPr>
    <w:rPr>
      <w:rFonts w:ascii="Times New Roman" w:hAnsi="Times New Roman" w:eastAsia="Times New Roman" w:cs="Times New Roman"/>
      <w:sz w:val="24"/>
      <w:szCs w:val="24"/>
    </w:rPr>
  </w:style>
  <w:style w:type="paragraph" w:styleId="BodyText3">
    <w:name w:val="Body Text 3"/>
    <w:basedOn w:val="Normal"/>
    <w:link w:val="BodyText3Char"/>
    <w:qFormat/>
    <w:rsid w:val="008c3ad7"/>
    <w:pPr>
      <w:tabs>
        <w:tab w:val="clear" w:pos="720"/>
        <w:tab w:val="right" w:pos="6480" w:leader="dot"/>
      </w:tabs>
      <w:spacing w:lineRule="auto" w:line="240" w:before="0" w:after="120"/>
    </w:pPr>
    <w:rPr>
      <w:rFonts w:ascii="Bookman Old Style" w:hAnsi="Bookman Old Style" w:eastAsia="Times New Roman" w:cs="Times New Roman"/>
      <w:szCs w:val="20"/>
    </w:rPr>
  </w:style>
  <w:style w:type="paragraph" w:styleId="BodyText2">
    <w:name w:val="Body Text 2"/>
    <w:basedOn w:val="Normal"/>
    <w:link w:val="BodyText2Char"/>
    <w:uiPriority w:val="99"/>
    <w:unhideWhenUsed/>
    <w:qFormat/>
    <w:rsid w:val="007f5b11"/>
    <w:pPr>
      <w:spacing w:lineRule="auto" w:line="480" w:before="0" w:after="120"/>
    </w:pPr>
    <w:rPr/>
  </w:style>
  <w:style w:type="paragraph" w:styleId="Standard" w:customStyle="1">
    <w:name w:val="Standard"/>
    <w:qFormat/>
    <w:rsid w:val="009261ab"/>
    <w:pPr>
      <w:widowControl/>
      <w:suppressAutoHyphens w:val="true"/>
      <w:bidi w:val="0"/>
      <w:spacing w:lineRule="auto" w:line="240" w:before="0" w:after="0"/>
      <w:jc w:val="left"/>
      <w:textAlignment w:val="baseline"/>
    </w:pPr>
    <w:rPr>
      <w:rFonts w:ascii="MV Boli" w:hAnsi="MV Boli" w:eastAsia="Calibri" w:cs="MV Boli"/>
      <w:color w:val="000000"/>
      <w:kern w:val="2"/>
      <w:sz w:val="24"/>
      <w:szCs w:val="24"/>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17</TotalTime>
  <Application>LibreOffice/7.6.2.1$Windows_X86_64 LibreOffice_project/56f7684011345957bbf33a7ee678afaf4d2ba333</Application>
  <AppVersion>15.0000</AppVersion>
  <Pages>3</Pages>
  <Words>1522</Words>
  <Characters>6373</Characters>
  <CharactersWithSpaces>7883</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2023-12-08T18:14:00Z</dcterms:created>
  <dc:creator>tony phelps</dc:creator>
  <dc:description/>
  <dc:language>en-US</dc:language>
  <cp:lastModifiedBy/>
  <dcterms:modified xsi:type="dcterms:W3CDTF">2023-12-09T07:06:06Z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