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77777777"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47550794" w14:textId="3873FECD" w:rsidR="00A16528" w:rsidRDefault="00A16528" w:rsidP="00A16528">
      <w:pPr>
        <w:spacing w:after="0"/>
        <w:jc w:val="center"/>
        <w:rPr>
          <w:rFonts w:ascii="Tahoma" w:hAnsi="Tahoma" w:cs="Tahoma"/>
          <w:b/>
          <w:bCs/>
        </w:rPr>
      </w:pPr>
      <w:r>
        <w:rPr>
          <w:rFonts w:ascii="Tahoma" w:hAnsi="Tahoma" w:cs="Tahoma"/>
          <w:b/>
          <w:bCs/>
        </w:rPr>
        <w:t xml:space="preserve">for Sunday, </w:t>
      </w:r>
      <w:r w:rsidR="002C1F4D">
        <w:rPr>
          <w:rFonts w:ascii="Tahoma" w:hAnsi="Tahoma" w:cs="Tahoma"/>
          <w:b/>
          <w:bCs/>
        </w:rPr>
        <w:t>October 6</w:t>
      </w:r>
      <w:r w:rsidR="002C1F4D" w:rsidRPr="002C1F4D">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Default="00A16528" w:rsidP="00A16528">
      <w:pPr>
        <w:spacing w:after="0"/>
        <w:jc w:val="center"/>
        <w:rPr>
          <w:rFonts w:ascii="Tahoma" w:hAnsi="Tahoma" w:cs="Tahoma"/>
          <w:b/>
          <w:bCs/>
        </w:rPr>
      </w:pPr>
    </w:p>
    <w:p w14:paraId="2C3F45B0" w14:textId="026EBF5A"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1267BA">
        <w:rPr>
          <w:rFonts w:ascii="Tahoma" w:hAnsi="Tahoma" w:cs="Tahoma"/>
        </w:rPr>
        <w:t>His Mercy Is More</w:t>
      </w:r>
    </w:p>
    <w:p w14:paraId="24A563DE" w14:textId="37D1AABE" w:rsidR="00DD0BD7" w:rsidRPr="00292061" w:rsidRDefault="00A16528" w:rsidP="002C1F4D">
      <w:pPr>
        <w:rPr>
          <w:rFonts w:ascii="Tahoma" w:hAnsi="Tahoma" w:cs="Tahoma"/>
          <w:bCs/>
        </w:rPr>
      </w:pPr>
      <w:r>
        <w:rPr>
          <w:rFonts w:ascii="Tahoma" w:hAnsi="Tahoma" w:cs="Tahoma"/>
          <w:b/>
          <w:bCs/>
        </w:rPr>
        <w:t>Gospel Greeting</w:t>
      </w:r>
      <w:r>
        <w:rPr>
          <w:rFonts w:ascii="Tahoma" w:hAnsi="Tahoma" w:cs="Tahoma"/>
        </w:rPr>
        <w:t xml:space="preserve"> – </w:t>
      </w:r>
      <w:bookmarkStart w:id="0" w:name="_Hlk85810967"/>
      <w:bookmarkStart w:id="1" w:name="_Hlk71892597"/>
      <w:r w:rsidR="002C1F4D" w:rsidRPr="00292061">
        <w:rPr>
          <w:rFonts w:ascii="Tahoma" w:hAnsi="Tahoma" w:cs="Tahoma"/>
          <w:bCs/>
        </w:rPr>
        <w:t>Grace, mercy, and peace from God the Father and Christ Jesus our Lord.</w:t>
      </w:r>
      <w:bookmarkEnd w:id="1"/>
      <w:r w:rsidR="002C1F4D">
        <w:rPr>
          <w:rFonts w:ascii="Tahoma" w:hAnsi="Tahoma" w:cs="Tahoma"/>
          <w:bCs/>
        </w:rPr>
        <w:t xml:space="preserve"> – </w:t>
      </w:r>
      <w:r w:rsidR="002C1F4D" w:rsidRPr="00292061">
        <w:rPr>
          <w:rFonts w:ascii="Tahoma" w:hAnsi="Tahoma" w:cs="Tahoma"/>
          <w:bCs/>
        </w:rPr>
        <w:t xml:space="preserve"> 2 Tim</w:t>
      </w:r>
      <w:r w:rsidR="002C1F4D">
        <w:rPr>
          <w:rFonts w:ascii="Tahoma" w:hAnsi="Tahoma" w:cs="Tahoma"/>
          <w:bCs/>
        </w:rPr>
        <w:t xml:space="preserve">othy </w:t>
      </w:r>
      <w:r w:rsidR="002C1F4D" w:rsidRPr="00292061">
        <w:rPr>
          <w:rFonts w:ascii="Tahoma" w:hAnsi="Tahoma" w:cs="Tahoma"/>
          <w:bCs/>
        </w:rPr>
        <w:t>1:2</w:t>
      </w:r>
    </w:p>
    <w:bookmarkEnd w:id="0"/>
    <w:p w14:paraId="3659AA2D" w14:textId="4F453F75" w:rsidR="00A16528" w:rsidRPr="00530EB7" w:rsidRDefault="00A16528" w:rsidP="00A16528">
      <w:pPr>
        <w:rPr>
          <w:rFonts w:ascii="Tahoma" w:hAnsi="Tahoma" w:cs="Tahoma"/>
        </w:rPr>
      </w:pPr>
      <w:r>
        <w:rPr>
          <w:rFonts w:ascii="Tahoma" w:hAnsi="Tahoma" w:cs="Tahoma"/>
          <w:b/>
        </w:rPr>
        <w:t xml:space="preserve">Call to Worship </w:t>
      </w:r>
      <w:r w:rsidR="00A06C69">
        <w:rPr>
          <w:rFonts w:ascii="Tahoma" w:hAnsi="Tahoma" w:cs="Tahoma"/>
          <w:b/>
        </w:rPr>
        <w:t>Hymn</w:t>
      </w:r>
      <w:r>
        <w:rPr>
          <w:rFonts w:ascii="Tahoma" w:hAnsi="Tahoma" w:cs="Tahoma"/>
          <w:bCs/>
        </w:rPr>
        <w:t xml:space="preserve"> – </w:t>
      </w:r>
      <w:r w:rsidR="001267BA">
        <w:rPr>
          <w:rFonts w:ascii="Tahoma" w:hAnsi="Tahoma" w:cs="Tahoma"/>
          <w:bCs/>
        </w:rPr>
        <w:t>NTH 378 – Come Let Us Join in One Accord</w:t>
      </w:r>
    </w:p>
    <w:p w14:paraId="28A45531" w14:textId="77777777" w:rsidR="002C1F4D" w:rsidRPr="00292061" w:rsidRDefault="00A16528" w:rsidP="002C1F4D">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bookmarkStart w:id="2" w:name="_Hlk56166877"/>
      <w:bookmarkStart w:id="3" w:name="_Hlk33093066"/>
      <w:r w:rsidR="002C1F4D" w:rsidRPr="00292061">
        <w:rPr>
          <w:rFonts w:ascii="Tahoma" w:hAnsi="Tahoma" w:cs="Tahoma"/>
          <w:bCs/>
          <w:snapToGrid w:val="0"/>
        </w:rPr>
        <w:t>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that of Abel.    Hebrews 12:22-24</w:t>
      </w:r>
    </w:p>
    <w:bookmarkEnd w:id="2"/>
    <w:bookmarkEnd w:id="3"/>
    <w:p w14:paraId="0F0C70B7" w14:textId="6B050EEB" w:rsidR="00A16528" w:rsidRPr="00A16528" w:rsidRDefault="00A16528" w:rsidP="00CB257D">
      <w:pPr>
        <w:pStyle w:val="BodyText2"/>
        <w:spacing w:line="276" w:lineRule="auto"/>
        <w:rPr>
          <w:rFonts w:ascii="Tahoma" w:hAnsi="Tahoma" w:cs="Tahoma"/>
          <w:bCs/>
        </w:rPr>
      </w:pPr>
      <w:r>
        <w:rPr>
          <w:rFonts w:ascii="Tahoma" w:hAnsi="Tahoma" w:cs="Tahoma"/>
          <w:b/>
          <w:bCs/>
        </w:rPr>
        <w:t>Prayer of Adoration &amp; Invocation</w:t>
      </w:r>
    </w:p>
    <w:p w14:paraId="6B4CDCD7" w14:textId="7B318BCE" w:rsidR="00A16528" w:rsidRDefault="00A16528" w:rsidP="00A16528">
      <w:pPr>
        <w:rPr>
          <w:rFonts w:ascii="Tahoma" w:hAnsi="Tahoma" w:cs="Tahoma"/>
        </w:rPr>
      </w:pPr>
      <w:r>
        <w:rPr>
          <w:rFonts w:ascii="Tahoma" w:hAnsi="Tahoma" w:cs="Tahoma"/>
          <w:b/>
          <w:bCs/>
        </w:rPr>
        <w:t xml:space="preserve">Hymn of Praise </w:t>
      </w:r>
      <w:r>
        <w:rPr>
          <w:rFonts w:ascii="Tahoma" w:hAnsi="Tahoma" w:cs="Tahoma"/>
        </w:rPr>
        <w:t xml:space="preserve">– </w:t>
      </w:r>
      <w:r w:rsidR="001267BA">
        <w:rPr>
          <w:rFonts w:ascii="Tahoma" w:hAnsi="Tahoma" w:cs="Tahoma"/>
        </w:rPr>
        <w:t>NTH 420 – At the Lamb’s High Feast We Sing</w:t>
      </w:r>
    </w:p>
    <w:p w14:paraId="7EC1256E" w14:textId="77777777" w:rsidR="00A16528" w:rsidRDefault="00A16528" w:rsidP="00A16528">
      <w:pPr>
        <w:rPr>
          <w:rFonts w:ascii="Tahoma" w:hAnsi="Tahoma" w:cs="Tahoma"/>
        </w:rPr>
      </w:pPr>
      <w:r>
        <w:rPr>
          <w:rFonts w:ascii="Tahoma" w:hAnsi="Tahoma" w:cs="Tahoma"/>
          <w:b/>
          <w:bCs/>
        </w:rPr>
        <w:t xml:space="preserve">Reading of Law </w:t>
      </w:r>
      <w:r>
        <w:rPr>
          <w:rFonts w:ascii="Tahoma" w:hAnsi="Tahoma" w:cs="Tahoma"/>
        </w:rPr>
        <w:t xml:space="preserve">– </w:t>
      </w:r>
      <w:bookmarkStart w:id="4" w:name="_Hlk33695350"/>
      <w:r>
        <w:rPr>
          <w:rFonts w:ascii="Tahoma" w:hAnsi="Tahoma" w:cs="Tahoma"/>
        </w:rPr>
        <w:t>A Summary of the Ten Commandments &amp; Great Commandment</w:t>
      </w:r>
    </w:p>
    <w:p w14:paraId="52C5DA6E" w14:textId="77777777" w:rsidR="00A16528" w:rsidRPr="00091D5A" w:rsidRDefault="00A16528" w:rsidP="00A16528">
      <w:pPr>
        <w:rPr>
          <w:rFonts w:ascii="Tahoma" w:hAnsi="Tahoma" w:cs="Tahoma"/>
        </w:rPr>
      </w:pPr>
      <w:r>
        <w:rPr>
          <w:rFonts w:ascii="Tahoma" w:hAnsi="Tahoma" w:cs="Tahoma"/>
          <w:i/>
          <w:iCs/>
        </w:rPr>
        <w:t>(Silent Confession of Sin)</w:t>
      </w:r>
    </w:p>
    <w:bookmarkEnd w:id="4"/>
    <w:p w14:paraId="731B8927" w14:textId="77777777" w:rsidR="002C1F4D" w:rsidRPr="009916C7" w:rsidRDefault="00A16528" w:rsidP="002C1F4D">
      <w:pPr>
        <w:rPr>
          <w:rFonts w:ascii="Tahoma" w:eastAsia="Times New Roman" w:hAnsi="Tahoma" w:cs="Tahoma"/>
        </w:rPr>
      </w:pPr>
      <w:r w:rsidRPr="003510AB">
        <w:rPr>
          <w:rFonts w:ascii="Tahoma" w:hAnsi="Tahoma" w:cs="Tahoma"/>
          <w:b/>
          <w:bCs/>
        </w:rPr>
        <w:t xml:space="preserve">Confession of Sin </w:t>
      </w:r>
      <w:r w:rsidRPr="003510AB">
        <w:rPr>
          <w:rFonts w:ascii="Tahoma" w:hAnsi="Tahoma" w:cs="Tahoma"/>
        </w:rPr>
        <w:t xml:space="preserve">– </w:t>
      </w:r>
      <w:bookmarkStart w:id="5" w:name="_Hlk34386577"/>
      <w:r w:rsidR="002C1F4D" w:rsidRPr="009916C7">
        <w:rPr>
          <w:rFonts w:ascii="Tahoma" w:eastAsia="Times New Roman" w:hAnsi="Tahoma" w:cs="Tahoma"/>
        </w:rPr>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 </w:t>
      </w:r>
    </w:p>
    <w:bookmarkEnd w:id="5"/>
    <w:p w14:paraId="4580F326" w14:textId="533F9EFB" w:rsidR="00535384" w:rsidRPr="00292061" w:rsidRDefault="00A16528" w:rsidP="00535384">
      <w:pPr>
        <w:rPr>
          <w:rFonts w:ascii="Tahoma" w:hAnsi="Tahoma" w:cs="Tahoma"/>
          <w:bCs/>
        </w:rPr>
      </w:pPr>
      <w:r w:rsidRPr="003510AB">
        <w:rPr>
          <w:rFonts w:ascii="Tahoma" w:hAnsi="Tahoma" w:cs="Tahoma"/>
          <w:b/>
          <w:bCs/>
        </w:rPr>
        <w:t>Declaration of Pardon</w:t>
      </w:r>
      <w:r w:rsidRPr="003510AB">
        <w:rPr>
          <w:rFonts w:ascii="Tahoma" w:hAnsi="Tahoma" w:cs="Tahoma"/>
        </w:rPr>
        <w:t xml:space="preserve"> – </w:t>
      </w:r>
      <w:bookmarkStart w:id="6" w:name="_Hlk39825892"/>
      <w:bookmarkStart w:id="7" w:name="_Hlk45292179"/>
      <w:bookmarkStart w:id="8" w:name="_Hlk47777869"/>
      <w:r w:rsidR="00C14B40" w:rsidRPr="00292061">
        <w:rPr>
          <w:rFonts w:ascii="Tahoma" w:hAnsi="Tahoma" w:cs="Tahoma"/>
          <w:bCs/>
        </w:rPr>
        <w:t xml:space="preserve">Therefore, since we have been justified by faith, we have peace with God through our Lord Jesus Christ. Through him we have also obtained access by faith into this grace in which we stand, and we rejoice in hope of the glory of God. </w:t>
      </w:r>
      <w:r w:rsidR="00C14B40" w:rsidRPr="00292061">
        <w:rPr>
          <w:rFonts w:ascii="Tahoma" w:hAnsi="Tahoma" w:cs="Tahoma"/>
          <w:bCs/>
        </w:rPr>
        <w:tab/>
        <w:t>Romans 5:1-2</w:t>
      </w:r>
      <w:bookmarkEnd w:id="8"/>
    </w:p>
    <w:bookmarkEnd w:id="6"/>
    <w:p w14:paraId="28B20677" w14:textId="54F3DFEA" w:rsidR="00B524DB" w:rsidRPr="00292061" w:rsidRDefault="00A16528" w:rsidP="00B524DB">
      <w:pPr>
        <w:rPr>
          <w:rFonts w:ascii="Tahoma" w:hAnsi="Tahoma" w:cs="Tahoma"/>
          <w:bCs/>
        </w:rPr>
      </w:pPr>
      <w:r w:rsidRPr="00053C53">
        <w:rPr>
          <w:rFonts w:ascii="Tahoma" w:hAnsi="Tahoma" w:cs="Tahoma"/>
          <w:b/>
          <w:bCs/>
        </w:rPr>
        <w:t>Exhortation to Give</w:t>
      </w:r>
      <w:r w:rsidRPr="00053C53">
        <w:rPr>
          <w:rFonts w:ascii="Tahoma" w:hAnsi="Tahoma" w:cs="Tahoma"/>
        </w:rPr>
        <w:t xml:space="preserve"> – </w:t>
      </w:r>
      <w:bookmarkStart w:id="9" w:name="_Hlk60405010"/>
      <w:r w:rsidR="00C14B40" w:rsidRPr="00292061">
        <w:rPr>
          <w:rFonts w:ascii="Tahoma" w:hAnsi="Tahoma" w:cs="Tahoma"/>
          <w:bCs/>
        </w:rPr>
        <w:t xml:space="preserve">So then, as we have opportunity, let us do good to everyone, and especially to those who are of the household of faith. </w:t>
      </w:r>
      <w:r w:rsidR="00C14B40" w:rsidRPr="00292061">
        <w:rPr>
          <w:rFonts w:ascii="Tahoma" w:hAnsi="Tahoma" w:cs="Tahoma"/>
          <w:bCs/>
        </w:rPr>
        <w:tab/>
        <w:t>Gal. 6:10</w:t>
      </w:r>
    </w:p>
    <w:bookmarkEnd w:id="9"/>
    <w:p w14:paraId="0812DDA6" w14:textId="55C29531" w:rsidR="00A16528" w:rsidRDefault="00A16528" w:rsidP="00A16528">
      <w:pPr>
        <w:rPr>
          <w:rFonts w:ascii="Tahoma" w:hAnsi="Tahoma" w:cs="Tahoma"/>
          <w:bCs/>
        </w:rPr>
      </w:pPr>
      <w:r>
        <w:rPr>
          <w:rFonts w:ascii="Tahoma" w:hAnsi="Tahoma" w:cs="Tahoma"/>
          <w:b/>
        </w:rPr>
        <w:t>Offering</w:t>
      </w:r>
      <w:r w:rsidRPr="006567D9">
        <w:rPr>
          <w:rFonts w:ascii="Tahoma" w:hAnsi="Tahoma" w:cs="Tahoma"/>
          <w:b/>
        </w:rPr>
        <w:t xml:space="preserve"> and Diaconal Collection</w:t>
      </w:r>
      <w:r>
        <w:rPr>
          <w:rFonts w:ascii="Tahoma" w:hAnsi="Tahoma" w:cs="Tahoma"/>
          <w:b/>
        </w:rPr>
        <w:t xml:space="preserve"> with Prayer</w:t>
      </w:r>
      <w:r>
        <w:rPr>
          <w:rFonts w:ascii="Tahoma" w:hAnsi="Tahoma" w:cs="Tahoma"/>
          <w:bCs/>
        </w:rPr>
        <w:t xml:space="preserve"> </w:t>
      </w:r>
      <w:r w:rsidRPr="000603D9">
        <w:rPr>
          <w:rFonts w:ascii="Tahoma" w:hAnsi="Tahoma" w:cs="Tahoma"/>
          <w:bCs/>
        </w:rPr>
        <w:t>(Offertory</w:t>
      </w:r>
      <w:r>
        <w:rPr>
          <w:rFonts w:ascii="Tahoma" w:hAnsi="Tahoma" w:cs="Tahoma"/>
          <w:bCs/>
        </w:rPr>
        <w:t xml:space="preserve">: </w:t>
      </w:r>
      <w:r w:rsidR="001267BA">
        <w:rPr>
          <w:rFonts w:ascii="Tahoma" w:hAnsi="Tahoma" w:cs="Tahoma"/>
          <w:bCs/>
        </w:rPr>
        <w:t>There Is a Redeemer</w:t>
      </w:r>
      <w:r>
        <w:rPr>
          <w:rFonts w:ascii="Tahoma" w:hAnsi="Tahoma" w:cs="Tahoma"/>
          <w:bCs/>
        </w:rPr>
        <w:t>)</w:t>
      </w:r>
    </w:p>
    <w:p w14:paraId="56CDEDA3" w14:textId="101360BD" w:rsidR="00A16528" w:rsidRPr="00053C53" w:rsidRDefault="00A16528" w:rsidP="00A16528">
      <w:pPr>
        <w:rPr>
          <w:rFonts w:ascii="Tahoma" w:hAnsi="Tahoma" w:cs="Tahoma"/>
          <w:bCs/>
        </w:rPr>
      </w:pPr>
      <w:r>
        <w:rPr>
          <w:rFonts w:ascii="Tahoma" w:hAnsi="Tahoma" w:cs="Tahoma"/>
          <w:b/>
        </w:rPr>
        <w:t>Doxology</w:t>
      </w:r>
      <w:r>
        <w:rPr>
          <w:rFonts w:ascii="Tahoma" w:hAnsi="Tahoma" w:cs="Tahoma"/>
          <w:bCs/>
        </w:rPr>
        <w:t xml:space="preserve"> – NTH </w:t>
      </w:r>
      <w:r w:rsidR="001267BA">
        <w:rPr>
          <w:rFonts w:ascii="Tahoma" w:hAnsi="Tahoma" w:cs="Tahoma"/>
          <w:bCs/>
        </w:rPr>
        <w:t>733</w:t>
      </w:r>
      <w:r>
        <w:rPr>
          <w:rFonts w:ascii="Tahoma" w:hAnsi="Tahoma" w:cs="Tahoma"/>
          <w:bCs/>
        </w:rPr>
        <w:t xml:space="preserve"> – Doxology</w:t>
      </w:r>
    </w:p>
    <w:p w14:paraId="3522793B" w14:textId="77777777" w:rsidR="00A16528" w:rsidRDefault="00A16528" w:rsidP="00A16528">
      <w:pPr>
        <w:contextualSpacing/>
        <w:rPr>
          <w:rFonts w:ascii="Tahoma" w:hAnsi="Tahoma" w:cs="Tahoma"/>
          <w:b/>
          <w:bCs/>
        </w:rPr>
      </w:pPr>
      <w:r w:rsidRPr="00BD40C9">
        <w:rPr>
          <w:rFonts w:ascii="Tahoma" w:hAnsi="Tahoma" w:cs="Tahoma"/>
          <w:b/>
          <w:bCs/>
        </w:rPr>
        <w:t>Pastoral Prayer</w:t>
      </w:r>
    </w:p>
    <w:p w14:paraId="06919F4F" w14:textId="77777777" w:rsidR="00A16528" w:rsidRPr="00443E29" w:rsidRDefault="00A16528" w:rsidP="00A16528">
      <w:pPr>
        <w:contextualSpacing/>
        <w:rPr>
          <w:rFonts w:ascii="Tahoma" w:hAnsi="Tahoma" w:cs="Tahoma"/>
          <w:b/>
          <w:bCs/>
        </w:rPr>
      </w:pPr>
    </w:p>
    <w:p w14:paraId="78F6AC71" w14:textId="590DF767" w:rsidR="00C250E4" w:rsidRDefault="001267BA" w:rsidP="00A16528">
      <w:pPr>
        <w:spacing w:after="0"/>
        <w:rPr>
          <w:rFonts w:ascii="Tahoma" w:hAnsi="Tahoma" w:cs="Tahoma"/>
          <w:bCs/>
        </w:rPr>
      </w:pPr>
      <w:r>
        <w:rPr>
          <w:rFonts w:ascii="Tahoma" w:hAnsi="Tahoma" w:cs="Tahoma"/>
          <w:b/>
        </w:rPr>
        <w:t>Hymn</w:t>
      </w:r>
      <w:r w:rsidR="003A351B">
        <w:rPr>
          <w:rFonts w:ascii="Tahoma" w:hAnsi="Tahoma" w:cs="Tahoma"/>
          <w:b/>
        </w:rPr>
        <w:t xml:space="preserve"> of Preparation </w:t>
      </w:r>
      <w:r w:rsidR="003A351B">
        <w:rPr>
          <w:rFonts w:ascii="Tahoma" w:hAnsi="Tahoma" w:cs="Tahoma"/>
          <w:bCs/>
        </w:rPr>
        <w:t xml:space="preserve">– </w:t>
      </w:r>
      <w:bookmarkEnd w:id="7"/>
      <w:r>
        <w:rPr>
          <w:rFonts w:ascii="Tahoma" w:hAnsi="Tahoma" w:cs="Tahoma"/>
          <w:bCs/>
        </w:rPr>
        <w:t>NTH 311 – Hail to the Lord’s Anointed</w:t>
      </w:r>
    </w:p>
    <w:p w14:paraId="62975000" w14:textId="77777777" w:rsidR="00A16528" w:rsidRPr="003E2C42" w:rsidRDefault="00A16528" w:rsidP="00A16528">
      <w:pPr>
        <w:spacing w:after="0"/>
        <w:rPr>
          <w:rFonts w:ascii="Tahoma" w:hAnsi="Tahoma" w:cs="Tahoma"/>
          <w:bCs/>
        </w:rPr>
      </w:pPr>
    </w:p>
    <w:p w14:paraId="4400B7C5" w14:textId="747CD817" w:rsidR="00275889" w:rsidRDefault="00A16528" w:rsidP="00A16528">
      <w:pPr>
        <w:rPr>
          <w:rFonts w:ascii="Tahoma" w:hAnsi="Tahoma" w:cs="Tahoma"/>
        </w:rPr>
      </w:pPr>
      <w:r>
        <w:rPr>
          <w:rFonts w:ascii="Tahoma" w:hAnsi="Tahoma" w:cs="Tahoma"/>
          <w:b/>
          <w:bCs/>
        </w:rPr>
        <w:t xml:space="preserve">Scripture Readings </w:t>
      </w:r>
      <w:r>
        <w:rPr>
          <w:rFonts w:ascii="Tahoma" w:hAnsi="Tahoma" w:cs="Tahoma"/>
        </w:rPr>
        <w:t xml:space="preserve">– OT: </w:t>
      </w:r>
      <w:r w:rsidR="00C14B40">
        <w:rPr>
          <w:rFonts w:ascii="Tahoma" w:hAnsi="Tahoma" w:cs="Tahoma"/>
        </w:rPr>
        <w:t>Psalm 110</w:t>
      </w:r>
      <w:r>
        <w:rPr>
          <w:rFonts w:ascii="Tahoma" w:hAnsi="Tahoma" w:cs="Tahoma"/>
        </w:rPr>
        <w:t xml:space="preserve"> / NT: </w:t>
      </w:r>
      <w:r w:rsidR="00B55E83">
        <w:rPr>
          <w:rFonts w:ascii="Tahoma" w:hAnsi="Tahoma" w:cs="Tahoma"/>
        </w:rPr>
        <w:t xml:space="preserve">Hebrews </w:t>
      </w:r>
      <w:r w:rsidR="00C14B40">
        <w:rPr>
          <w:rFonts w:ascii="Tahoma" w:hAnsi="Tahoma" w:cs="Tahoma"/>
        </w:rPr>
        <w:t>7:11-19</w:t>
      </w:r>
    </w:p>
    <w:p w14:paraId="21108E08" w14:textId="77777777" w:rsidR="00C14B40" w:rsidRPr="00C14B40" w:rsidRDefault="00C14B40" w:rsidP="00C14B40">
      <w:pPr>
        <w:rPr>
          <w:rFonts w:ascii="Tahoma" w:hAnsi="Tahoma" w:cs="Tahoma"/>
        </w:rPr>
      </w:pPr>
      <w:r w:rsidRPr="00C14B40">
        <w:rPr>
          <w:rFonts w:ascii="Tahoma" w:hAnsi="Tahoma" w:cs="Tahoma"/>
        </w:rPr>
        <w:t xml:space="preserve">Psalm 110 (ESV) </w:t>
      </w:r>
    </w:p>
    <w:p w14:paraId="13257FE8" w14:textId="77777777" w:rsidR="00C14B40" w:rsidRPr="00C14B40" w:rsidRDefault="00C14B40" w:rsidP="00C14B40">
      <w:pPr>
        <w:rPr>
          <w:rFonts w:ascii="Tahoma" w:hAnsi="Tahoma" w:cs="Tahoma"/>
        </w:rPr>
      </w:pPr>
      <w:r w:rsidRPr="00C14B40">
        <w:rPr>
          <w:rFonts w:ascii="Tahoma" w:hAnsi="Tahoma" w:cs="Tahoma"/>
        </w:rPr>
        <w:lastRenderedPageBreak/>
        <w:t xml:space="preserve">A Psalm of David. </w:t>
      </w:r>
      <w:r w:rsidRPr="00C14B40">
        <w:rPr>
          <w:rFonts w:ascii="Tahoma" w:hAnsi="Tahoma" w:cs="Tahoma"/>
          <w:vertAlign w:val="superscript"/>
          <w:lang w:val="en"/>
        </w:rPr>
        <w:t>1</w:t>
      </w:r>
      <w:r w:rsidRPr="00C14B40">
        <w:rPr>
          <w:rFonts w:ascii="Tahoma" w:hAnsi="Tahoma" w:cs="Tahoma"/>
          <w:lang w:val="en"/>
        </w:rPr>
        <w:t xml:space="preserve"> </w:t>
      </w:r>
      <w:r w:rsidRPr="00C14B40">
        <w:rPr>
          <w:rFonts w:ascii="Tahoma" w:hAnsi="Tahoma" w:cs="Tahoma"/>
        </w:rPr>
        <w:t xml:space="preserve">The Lord says to my Lord: “Sit at my right hand, until I make your enemies your footstool.” </w:t>
      </w:r>
      <w:r w:rsidRPr="00C14B40">
        <w:rPr>
          <w:rFonts w:ascii="Tahoma" w:hAnsi="Tahoma" w:cs="Tahoma"/>
          <w:vertAlign w:val="superscript"/>
          <w:lang w:val="en"/>
        </w:rPr>
        <w:t>2</w:t>
      </w:r>
      <w:r w:rsidRPr="00C14B40">
        <w:rPr>
          <w:rFonts w:ascii="Tahoma" w:hAnsi="Tahoma" w:cs="Tahoma"/>
          <w:lang w:val="en"/>
        </w:rPr>
        <w:t xml:space="preserve"> </w:t>
      </w:r>
      <w:r w:rsidRPr="00C14B40">
        <w:rPr>
          <w:rFonts w:ascii="Tahoma" w:hAnsi="Tahoma" w:cs="Tahoma"/>
        </w:rPr>
        <w:t xml:space="preserve">The Lord sends forth from Zion your mighty scepter. Rule </w:t>
      </w:r>
      <w:proofErr w:type="gramStart"/>
      <w:r w:rsidRPr="00C14B40">
        <w:rPr>
          <w:rFonts w:ascii="Tahoma" w:hAnsi="Tahoma" w:cs="Tahoma"/>
        </w:rPr>
        <w:t>in the midst of</w:t>
      </w:r>
      <w:proofErr w:type="gramEnd"/>
      <w:r w:rsidRPr="00C14B40">
        <w:rPr>
          <w:rFonts w:ascii="Tahoma" w:hAnsi="Tahoma" w:cs="Tahoma"/>
        </w:rPr>
        <w:t xml:space="preserve"> your enemies! </w:t>
      </w:r>
      <w:r w:rsidRPr="00C14B40">
        <w:rPr>
          <w:rFonts w:ascii="Tahoma" w:hAnsi="Tahoma" w:cs="Tahoma"/>
          <w:vertAlign w:val="superscript"/>
          <w:lang w:val="en"/>
        </w:rPr>
        <w:t>3</w:t>
      </w:r>
      <w:r w:rsidRPr="00C14B40">
        <w:rPr>
          <w:rFonts w:ascii="Tahoma" w:hAnsi="Tahoma" w:cs="Tahoma"/>
          <w:lang w:val="en"/>
        </w:rPr>
        <w:t xml:space="preserve"> </w:t>
      </w:r>
      <w:r w:rsidRPr="00C14B40">
        <w:rPr>
          <w:rFonts w:ascii="Tahoma" w:hAnsi="Tahoma" w:cs="Tahoma"/>
        </w:rPr>
        <w:t xml:space="preserve">Your people will offer themselves freely on the day of your power, in holy garments; from the womb of the morning, the dew of your youth will be yours. </w:t>
      </w:r>
      <w:r w:rsidRPr="00C14B40">
        <w:rPr>
          <w:rFonts w:ascii="Tahoma" w:hAnsi="Tahoma" w:cs="Tahoma"/>
          <w:vertAlign w:val="superscript"/>
          <w:lang w:val="en"/>
        </w:rPr>
        <w:t>4</w:t>
      </w:r>
      <w:r w:rsidRPr="00C14B40">
        <w:rPr>
          <w:rFonts w:ascii="Tahoma" w:hAnsi="Tahoma" w:cs="Tahoma"/>
          <w:lang w:val="en"/>
        </w:rPr>
        <w:t xml:space="preserve"> </w:t>
      </w:r>
      <w:r w:rsidRPr="00C14B40">
        <w:rPr>
          <w:rFonts w:ascii="Tahoma" w:hAnsi="Tahoma" w:cs="Tahoma"/>
        </w:rPr>
        <w:t xml:space="preserve">The Lord has sworn and will not change his mind, “You are a priest forever after the order of Melchizedek.” </w:t>
      </w:r>
      <w:r w:rsidRPr="00C14B40">
        <w:rPr>
          <w:rFonts w:ascii="Tahoma" w:hAnsi="Tahoma" w:cs="Tahoma"/>
          <w:vertAlign w:val="superscript"/>
          <w:lang w:val="en"/>
        </w:rPr>
        <w:t>5</w:t>
      </w:r>
      <w:r w:rsidRPr="00C14B40">
        <w:rPr>
          <w:rFonts w:ascii="Tahoma" w:hAnsi="Tahoma" w:cs="Tahoma"/>
          <w:lang w:val="en"/>
        </w:rPr>
        <w:t xml:space="preserve"> </w:t>
      </w:r>
      <w:r w:rsidRPr="00C14B40">
        <w:rPr>
          <w:rFonts w:ascii="Tahoma" w:hAnsi="Tahoma" w:cs="Tahoma"/>
        </w:rPr>
        <w:t xml:space="preserve">The Lord is at your right hand; he will shatter kings on the day of his wrath. </w:t>
      </w:r>
      <w:r w:rsidRPr="00C14B40">
        <w:rPr>
          <w:rFonts w:ascii="Tahoma" w:hAnsi="Tahoma" w:cs="Tahoma"/>
          <w:vertAlign w:val="superscript"/>
          <w:lang w:val="en"/>
        </w:rPr>
        <w:t>6</w:t>
      </w:r>
      <w:r w:rsidRPr="00C14B40">
        <w:rPr>
          <w:rFonts w:ascii="Tahoma" w:hAnsi="Tahoma" w:cs="Tahoma"/>
          <w:lang w:val="en"/>
        </w:rPr>
        <w:t xml:space="preserve"> </w:t>
      </w:r>
      <w:r w:rsidRPr="00C14B40">
        <w:rPr>
          <w:rFonts w:ascii="Tahoma" w:hAnsi="Tahoma" w:cs="Tahoma"/>
        </w:rPr>
        <w:t xml:space="preserve">He will execute judgment among the nations, filling them with corpses; he will shatter chiefs over the wide earth. </w:t>
      </w:r>
      <w:r w:rsidRPr="00C14B40">
        <w:rPr>
          <w:rFonts w:ascii="Tahoma" w:hAnsi="Tahoma" w:cs="Tahoma"/>
          <w:vertAlign w:val="superscript"/>
          <w:lang w:val="en"/>
        </w:rPr>
        <w:t>7</w:t>
      </w:r>
      <w:r w:rsidRPr="00C14B40">
        <w:rPr>
          <w:rFonts w:ascii="Tahoma" w:hAnsi="Tahoma" w:cs="Tahoma"/>
          <w:lang w:val="en"/>
        </w:rPr>
        <w:t xml:space="preserve"> </w:t>
      </w:r>
      <w:r w:rsidRPr="00C14B40">
        <w:rPr>
          <w:rFonts w:ascii="Tahoma" w:hAnsi="Tahoma" w:cs="Tahoma"/>
        </w:rPr>
        <w:t xml:space="preserve">He will drink from the brook by the way; </w:t>
      </w:r>
      <w:proofErr w:type="gramStart"/>
      <w:r w:rsidRPr="00C14B40">
        <w:rPr>
          <w:rFonts w:ascii="Tahoma" w:hAnsi="Tahoma" w:cs="Tahoma"/>
        </w:rPr>
        <w:t>therefore</w:t>
      </w:r>
      <w:proofErr w:type="gramEnd"/>
      <w:r w:rsidRPr="00C14B40">
        <w:rPr>
          <w:rFonts w:ascii="Tahoma" w:hAnsi="Tahoma" w:cs="Tahoma"/>
        </w:rPr>
        <w:t xml:space="preserve"> he will lift up his head. </w:t>
      </w:r>
    </w:p>
    <w:p w14:paraId="20A8A733" w14:textId="77777777" w:rsidR="00C14B40" w:rsidRPr="00C14B40" w:rsidRDefault="00C14B40" w:rsidP="00C14B40">
      <w:pPr>
        <w:rPr>
          <w:rFonts w:ascii="Tahoma" w:hAnsi="Tahoma" w:cs="Tahoma"/>
        </w:rPr>
      </w:pPr>
      <w:r w:rsidRPr="00C14B40">
        <w:rPr>
          <w:rFonts w:ascii="Tahoma" w:hAnsi="Tahoma" w:cs="Tahoma"/>
        </w:rPr>
        <w:t xml:space="preserve">Hebrews 7:11–19 (ESV) </w:t>
      </w:r>
    </w:p>
    <w:p w14:paraId="1E73269B" w14:textId="50820E36" w:rsidR="00C14B40" w:rsidRDefault="00C14B40" w:rsidP="00A16528">
      <w:pPr>
        <w:rPr>
          <w:rFonts w:ascii="Tahoma" w:hAnsi="Tahoma" w:cs="Tahoma"/>
        </w:rPr>
      </w:pPr>
      <w:r w:rsidRPr="00C14B40">
        <w:rPr>
          <w:rFonts w:ascii="Tahoma" w:hAnsi="Tahoma" w:cs="Tahoma"/>
          <w:vertAlign w:val="superscript"/>
          <w:lang w:val="en"/>
        </w:rPr>
        <w:t>11</w:t>
      </w:r>
      <w:r w:rsidRPr="00C14B40">
        <w:rPr>
          <w:rFonts w:ascii="Tahoma" w:hAnsi="Tahoma" w:cs="Tahoma"/>
          <w:lang w:val="en"/>
        </w:rPr>
        <w:t xml:space="preserve"> </w:t>
      </w:r>
      <w:r w:rsidRPr="00C14B40">
        <w:rPr>
          <w:rFonts w:ascii="Tahoma" w:hAnsi="Tahoma" w:cs="Tahoma"/>
        </w:rPr>
        <w:t xml:space="preserve">Now if perfection had been attainable through the Levitical priesthood (for under it the people received the law), what further need would there have been for another priest to arise after the order of Melchizedek, rather than one named after the order of Aaron? </w:t>
      </w:r>
      <w:r w:rsidRPr="00C14B40">
        <w:rPr>
          <w:rFonts w:ascii="Tahoma" w:hAnsi="Tahoma" w:cs="Tahoma"/>
          <w:vertAlign w:val="superscript"/>
          <w:lang w:val="en"/>
        </w:rPr>
        <w:t>12</w:t>
      </w:r>
      <w:r w:rsidRPr="00C14B40">
        <w:rPr>
          <w:rFonts w:ascii="Tahoma" w:hAnsi="Tahoma" w:cs="Tahoma"/>
          <w:lang w:val="en"/>
        </w:rPr>
        <w:t xml:space="preserve"> </w:t>
      </w:r>
      <w:r w:rsidRPr="00C14B40">
        <w:rPr>
          <w:rFonts w:ascii="Tahoma" w:hAnsi="Tahoma" w:cs="Tahoma"/>
        </w:rPr>
        <w:t xml:space="preserve">For when there is a change in the priesthood, there is necessarily a change in the law as well. </w:t>
      </w:r>
      <w:r w:rsidRPr="00C14B40">
        <w:rPr>
          <w:rFonts w:ascii="Tahoma" w:hAnsi="Tahoma" w:cs="Tahoma"/>
          <w:vertAlign w:val="superscript"/>
          <w:lang w:val="en"/>
        </w:rPr>
        <w:t>13</w:t>
      </w:r>
      <w:r w:rsidRPr="00C14B40">
        <w:rPr>
          <w:rFonts w:ascii="Tahoma" w:hAnsi="Tahoma" w:cs="Tahoma"/>
          <w:lang w:val="en"/>
        </w:rPr>
        <w:t xml:space="preserve"> </w:t>
      </w:r>
      <w:r w:rsidRPr="00C14B40">
        <w:rPr>
          <w:rFonts w:ascii="Tahoma" w:hAnsi="Tahoma" w:cs="Tahoma"/>
        </w:rPr>
        <w:t xml:space="preserve">For the one of whom these things are spoken belonged to another tribe, from which no one has ever served at the altar. </w:t>
      </w:r>
      <w:r w:rsidRPr="00C14B40">
        <w:rPr>
          <w:rFonts w:ascii="Tahoma" w:hAnsi="Tahoma" w:cs="Tahoma"/>
          <w:vertAlign w:val="superscript"/>
          <w:lang w:val="en"/>
        </w:rPr>
        <w:t>14</w:t>
      </w:r>
      <w:r w:rsidRPr="00C14B40">
        <w:rPr>
          <w:rFonts w:ascii="Tahoma" w:hAnsi="Tahoma" w:cs="Tahoma"/>
          <w:lang w:val="en"/>
        </w:rPr>
        <w:t xml:space="preserve"> </w:t>
      </w:r>
      <w:r w:rsidRPr="00C14B40">
        <w:rPr>
          <w:rFonts w:ascii="Tahoma" w:hAnsi="Tahoma" w:cs="Tahoma"/>
        </w:rPr>
        <w:t xml:space="preserve">For it is evident that our Lord was descended from Judah, and in connection with that tribe Moses said nothing about priests. </w:t>
      </w:r>
      <w:r w:rsidRPr="00C14B40">
        <w:rPr>
          <w:rFonts w:ascii="Tahoma" w:hAnsi="Tahoma" w:cs="Tahoma"/>
          <w:vertAlign w:val="superscript"/>
          <w:lang w:val="en"/>
        </w:rPr>
        <w:t>15</w:t>
      </w:r>
      <w:r w:rsidRPr="00C14B40">
        <w:rPr>
          <w:rFonts w:ascii="Tahoma" w:hAnsi="Tahoma" w:cs="Tahoma"/>
          <w:lang w:val="en"/>
        </w:rPr>
        <w:t xml:space="preserve"> </w:t>
      </w:r>
      <w:r w:rsidRPr="00C14B40">
        <w:rPr>
          <w:rFonts w:ascii="Tahoma" w:hAnsi="Tahoma" w:cs="Tahoma"/>
        </w:rPr>
        <w:t xml:space="preserve">This becomes even more evident when another priest arises in the likeness of Melchizedek, </w:t>
      </w:r>
      <w:r w:rsidRPr="00C14B40">
        <w:rPr>
          <w:rFonts w:ascii="Tahoma" w:hAnsi="Tahoma" w:cs="Tahoma"/>
          <w:vertAlign w:val="superscript"/>
          <w:lang w:val="en"/>
        </w:rPr>
        <w:t>16</w:t>
      </w:r>
      <w:r w:rsidRPr="00C14B40">
        <w:rPr>
          <w:rFonts w:ascii="Tahoma" w:hAnsi="Tahoma" w:cs="Tahoma"/>
          <w:lang w:val="en"/>
        </w:rPr>
        <w:t xml:space="preserve"> </w:t>
      </w:r>
      <w:r w:rsidRPr="00C14B40">
        <w:rPr>
          <w:rFonts w:ascii="Tahoma" w:hAnsi="Tahoma" w:cs="Tahoma"/>
        </w:rPr>
        <w:t xml:space="preserve">who has become a priest, not </w:t>
      </w:r>
      <w:proofErr w:type="gramStart"/>
      <w:r w:rsidRPr="00C14B40">
        <w:rPr>
          <w:rFonts w:ascii="Tahoma" w:hAnsi="Tahoma" w:cs="Tahoma"/>
        </w:rPr>
        <w:t>on the basis of</w:t>
      </w:r>
      <w:proofErr w:type="gramEnd"/>
      <w:r w:rsidRPr="00C14B40">
        <w:rPr>
          <w:rFonts w:ascii="Tahoma" w:hAnsi="Tahoma" w:cs="Tahoma"/>
        </w:rPr>
        <w:t xml:space="preserve"> a legal requirement concerning bodily descent, but by the power of an indestructible life. </w:t>
      </w:r>
      <w:r w:rsidRPr="00C14B40">
        <w:rPr>
          <w:rFonts w:ascii="Tahoma" w:hAnsi="Tahoma" w:cs="Tahoma"/>
          <w:vertAlign w:val="superscript"/>
          <w:lang w:val="en"/>
        </w:rPr>
        <w:t>17</w:t>
      </w:r>
      <w:r w:rsidRPr="00C14B40">
        <w:rPr>
          <w:rFonts w:ascii="Tahoma" w:hAnsi="Tahoma" w:cs="Tahoma"/>
          <w:lang w:val="en"/>
        </w:rPr>
        <w:t xml:space="preserve"> </w:t>
      </w:r>
      <w:r w:rsidRPr="00C14B40">
        <w:rPr>
          <w:rFonts w:ascii="Tahoma" w:hAnsi="Tahoma" w:cs="Tahoma"/>
        </w:rPr>
        <w:t xml:space="preserve">For it is witnessed of him, “You are a priest forever, after the order of Melchizedek.” </w:t>
      </w:r>
      <w:r w:rsidRPr="00C14B40">
        <w:rPr>
          <w:rFonts w:ascii="Tahoma" w:hAnsi="Tahoma" w:cs="Tahoma"/>
          <w:vertAlign w:val="superscript"/>
          <w:lang w:val="en"/>
        </w:rPr>
        <w:t>18</w:t>
      </w:r>
      <w:r w:rsidRPr="00C14B40">
        <w:rPr>
          <w:rFonts w:ascii="Tahoma" w:hAnsi="Tahoma" w:cs="Tahoma"/>
          <w:lang w:val="en"/>
        </w:rPr>
        <w:t xml:space="preserve"> </w:t>
      </w:r>
      <w:r w:rsidRPr="00C14B40">
        <w:rPr>
          <w:rFonts w:ascii="Tahoma" w:hAnsi="Tahoma" w:cs="Tahoma"/>
        </w:rPr>
        <w:t xml:space="preserve">For on the one hand, a former commandment is set aside because of its weakness and uselessness </w:t>
      </w:r>
      <w:r w:rsidRPr="00C14B40">
        <w:rPr>
          <w:rFonts w:ascii="Tahoma" w:hAnsi="Tahoma" w:cs="Tahoma"/>
          <w:vertAlign w:val="superscript"/>
          <w:lang w:val="en"/>
        </w:rPr>
        <w:t>19</w:t>
      </w:r>
      <w:r w:rsidRPr="00C14B40">
        <w:rPr>
          <w:rFonts w:ascii="Tahoma" w:hAnsi="Tahoma" w:cs="Tahoma"/>
          <w:lang w:val="en"/>
        </w:rPr>
        <w:t xml:space="preserve"> </w:t>
      </w:r>
      <w:r w:rsidRPr="00C14B40">
        <w:rPr>
          <w:rFonts w:ascii="Tahoma" w:hAnsi="Tahoma" w:cs="Tahoma"/>
        </w:rPr>
        <w:t xml:space="preserve">(for the law made nothing perfect); but on the other hand, a better hope is introduced, through which we draw near to God. </w:t>
      </w:r>
    </w:p>
    <w:p w14:paraId="6285EB3F" w14:textId="77777777" w:rsidR="00A16528" w:rsidRDefault="00A16528" w:rsidP="00A16528">
      <w:pPr>
        <w:rPr>
          <w:rFonts w:ascii="Tahoma" w:hAnsi="Tahoma" w:cs="Tahoma"/>
          <w:b/>
          <w:bCs/>
        </w:rPr>
      </w:pPr>
      <w:r w:rsidRPr="00D41BD1">
        <w:rPr>
          <w:rFonts w:ascii="Tahoma" w:hAnsi="Tahoma" w:cs="Tahoma"/>
          <w:b/>
          <w:bCs/>
        </w:rPr>
        <w:t>Prayer for Illumination</w:t>
      </w:r>
    </w:p>
    <w:p w14:paraId="043CD120" w14:textId="77777777" w:rsidR="002C1F4D" w:rsidRPr="002C1F4D" w:rsidRDefault="00A16528" w:rsidP="002C1F4D">
      <w:pPr>
        <w:spacing w:after="0"/>
        <w:rPr>
          <w:rFonts w:ascii="Tahoma" w:hAnsi="Tahoma" w:cs="Tahoma"/>
        </w:rPr>
      </w:pPr>
      <w:r>
        <w:rPr>
          <w:rFonts w:ascii="Tahoma" w:hAnsi="Tahoma" w:cs="Tahoma"/>
          <w:b/>
          <w:bCs/>
        </w:rPr>
        <w:t>Communion Sermon</w:t>
      </w:r>
      <w:r>
        <w:rPr>
          <w:rFonts w:ascii="Tahoma" w:hAnsi="Tahoma" w:cs="Tahoma"/>
        </w:rPr>
        <w:t xml:space="preserve"> – </w:t>
      </w:r>
      <w:r w:rsidR="002C1F4D" w:rsidRPr="002C1F4D">
        <w:rPr>
          <w:rFonts w:ascii="Tahoma" w:hAnsi="Tahoma" w:cs="Tahoma"/>
        </w:rPr>
        <w:t xml:space="preserve">An Exposition of Hebrews 7:11-19: “A Superior Priest and a Better Hope” </w:t>
      </w:r>
    </w:p>
    <w:p w14:paraId="2C2F74DE" w14:textId="77777777" w:rsidR="002C1F4D" w:rsidRPr="002C1F4D" w:rsidRDefault="002C1F4D" w:rsidP="002C1F4D">
      <w:pPr>
        <w:spacing w:after="0"/>
        <w:rPr>
          <w:rFonts w:ascii="Tahoma" w:hAnsi="Tahoma" w:cs="Tahoma"/>
        </w:rPr>
      </w:pPr>
    </w:p>
    <w:p w14:paraId="33A343FD" w14:textId="77777777" w:rsidR="002C1F4D" w:rsidRPr="002C1F4D" w:rsidRDefault="002C1F4D" w:rsidP="002C1F4D">
      <w:pPr>
        <w:spacing w:after="0"/>
        <w:rPr>
          <w:rFonts w:ascii="Tahoma" w:hAnsi="Tahoma" w:cs="Tahoma"/>
        </w:rPr>
      </w:pPr>
      <w:r w:rsidRPr="002C1F4D">
        <w:rPr>
          <w:rFonts w:ascii="Tahoma" w:hAnsi="Tahoma" w:cs="Tahoma"/>
        </w:rPr>
        <w:t xml:space="preserve">Christ is our superior priest and therefore a better hope. </w:t>
      </w:r>
    </w:p>
    <w:p w14:paraId="19740480" w14:textId="77777777" w:rsidR="002C1F4D" w:rsidRPr="002C1F4D" w:rsidRDefault="002C1F4D" w:rsidP="002C1F4D">
      <w:pPr>
        <w:pStyle w:val="ListParagraph"/>
        <w:numPr>
          <w:ilvl w:val="0"/>
          <w:numId w:val="27"/>
        </w:numPr>
        <w:spacing w:after="0"/>
        <w:rPr>
          <w:rFonts w:ascii="Tahoma" w:hAnsi="Tahoma" w:cs="Tahoma"/>
        </w:rPr>
      </w:pPr>
      <w:r w:rsidRPr="002C1F4D">
        <w:rPr>
          <w:rFonts w:ascii="Tahoma" w:hAnsi="Tahoma" w:cs="Tahoma"/>
        </w:rPr>
        <w:t>Levi’s prior priesthood is imperfect and temporary. (Hebrews 7:11-12)</w:t>
      </w:r>
    </w:p>
    <w:p w14:paraId="12DD4FD6" w14:textId="77777777" w:rsidR="002C1F4D" w:rsidRPr="002C1F4D" w:rsidRDefault="002C1F4D" w:rsidP="002C1F4D">
      <w:pPr>
        <w:pStyle w:val="ListParagraph"/>
        <w:numPr>
          <w:ilvl w:val="0"/>
          <w:numId w:val="27"/>
        </w:numPr>
        <w:spacing w:after="0"/>
        <w:rPr>
          <w:rFonts w:ascii="Tahoma" w:hAnsi="Tahoma" w:cs="Tahoma"/>
        </w:rPr>
      </w:pPr>
      <w:r w:rsidRPr="002C1F4D">
        <w:rPr>
          <w:rFonts w:ascii="Tahoma" w:hAnsi="Tahoma" w:cs="Tahoma"/>
        </w:rPr>
        <w:t>Christ’s superior priesthood is perfect and eternal. (Hebrews 7:13-17)</w:t>
      </w:r>
    </w:p>
    <w:p w14:paraId="4F4C7419" w14:textId="77777777" w:rsidR="002C1F4D" w:rsidRPr="002C1F4D" w:rsidRDefault="002C1F4D" w:rsidP="002C1F4D">
      <w:pPr>
        <w:pStyle w:val="ListParagraph"/>
        <w:numPr>
          <w:ilvl w:val="0"/>
          <w:numId w:val="27"/>
        </w:numPr>
        <w:spacing w:after="0"/>
        <w:rPr>
          <w:rFonts w:ascii="Tahoma" w:hAnsi="Tahoma" w:cs="Tahoma"/>
        </w:rPr>
      </w:pPr>
      <w:r w:rsidRPr="002C1F4D">
        <w:rPr>
          <w:rFonts w:ascii="Tahoma" w:hAnsi="Tahoma" w:cs="Tahoma"/>
        </w:rPr>
        <w:t>Levi’s priesthood left us hopeless; Christ’s priesthood brings us a better hope. (Hebrews 7:18-19)</w:t>
      </w:r>
    </w:p>
    <w:p w14:paraId="5AFE5380" w14:textId="430EB521" w:rsidR="00A16F3D" w:rsidRPr="00A16F3D" w:rsidRDefault="00A16F3D" w:rsidP="002C1F4D">
      <w:pPr>
        <w:spacing w:after="0"/>
        <w:rPr>
          <w:rFonts w:ascii="Tahoma" w:hAnsi="Tahoma" w:cs="Tahoma"/>
        </w:rPr>
      </w:pPr>
    </w:p>
    <w:p w14:paraId="23EAAEB9" w14:textId="3585B2D7" w:rsidR="003A351B" w:rsidRDefault="00A16528" w:rsidP="00275889">
      <w:pPr>
        <w:rPr>
          <w:rFonts w:ascii="Tahoma" w:hAnsi="Tahoma" w:cs="Tahoma"/>
          <w:b/>
          <w:bCs/>
        </w:rPr>
      </w:pPr>
      <w:r>
        <w:rPr>
          <w:rFonts w:ascii="Tahoma" w:hAnsi="Tahoma" w:cs="Tahoma"/>
          <w:b/>
          <w:bCs/>
        </w:rPr>
        <w:t>Prayer of Application</w:t>
      </w:r>
    </w:p>
    <w:p w14:paraId="11EA6E3A" w14:textId="157DC360" w:rsidR="001715C5" w:rsidRPr="001715C5" w:rsidRDefault="001715C5" w:rsidP="00275889">
      <w:pPr>
        <w:rPr>
          <w:rFonts w:ascii="Tahoma" w:hAnsi="Tahoma" w:cs="Tahoma"/>
        </w:rPr>
      </w:pPr>
      <w:r>
        <w:rPr>
          <w:rFonts w:ascii="Tahoma" w:hAnsi="Tahoma" w:cs="Tahoma"/>
          <w:b/>
          <w:bCs/>
        </w:rPr>
        <w:t xml:space="preserve">Communion </w:t>
      </w:r>
      <w:r w:rsidR="002C1F4D">
        <w:rPr>
          <w:rFonts w:ascii="Tahoma" w:hAnsi="Tahoma" w:cs="Tahoma"/>
          <w:b/>
          <w:bCs/>
        </w:rPr>
        <w:t>Hymn</w:t>
      </w:r>
      <w:r>
        <w:rPr>
          <w:rFonts w:ascii="Tahoma" w:hAnsi="Tahoma" w:cs="Tahoma"/>
        </w:rPr>
        <w:t xml:space="preserve"> – </w:t>
      </w:r>
      <w:r w:rsidR="001267BA">
        <w:rPr>
          <w:rFonts w:ascii="Tahoma" w:hAnsi="Tahoma" w:cs="Tahoma"/>
        </w:rPr>
        <w:t xml:space="preserve">NTH 378 – Here, O My Lord, I See </w:t>
      </w:r>
      <w:proofErr w:type="gramStart"/>
      <w:r w:rsidR="001267BA">
        <w:rPr>
          <w:rFonts w:ascii="Tahoma" w:hAnsi="Tahoma" w:cs="Tahoma"/>
        </w:rPr>
        <w:t>Thee</w:t>
      </w:r>
      <w:proofErr w:type="gramEnd"/>
      <w:r w:rsidR="001267BA">
        <w:rPr>
          <w:rFonts w:ascii="Tahoma" w:hAnsi="Tahoma" w:cs="Tahoma"/>
        </w:rPr>
        <w:t xml:space="preserve"> Face to Face</w:t>
      </w:r>
    </w:p>
    <w:p w14:paraId="17CCC031" w14:textId="4779BA3E" w:rsidR="00A16528" w:rsidRDefault="00A16528" w:rsidP="00A16528">
      <w:pPr>
        <w:spacing w:after="0"/>
        <w:rPr>
          <w:rFonts w:ascii="Tahoma" w:hAnsi="Tahoma" w:cs="Tahoma"/>
          <w:b/>
          <w:bCs/>
        </w:rPr>
      </w:pPr>
      <w:r>
        <w:rPr>
          <w:rFonts w:ascii="Tahoma" w:hAnsi="Tahoma" w:cs="Tahoma"/>
          <w:b/>
          <w:bCs/>
        </w:rPr>
        <w:t>Sacrament of the Lord’s Supper</w:t>
      </w:r>
    </w:p>
    <w:p w14:paraId="24F5DA0A" w14:textId="748D700C" w:rsidR="00A16528" w:rsidRPr="00CE169B" w:rsidRDefault="00A16528" w:rsidP="00A16528">
      <w:pPr>
        <w:spacing w:after="0"/>
        <w:rPr>
          <w:rFonts w:ascii="Tahoma" w:hAnsi="Tahoma" w:cs="Tahoma"/>
        </w:rPr>
      </w:pPr>
      <w:r w:rsidRPr="00CE169B">
        <w:rPr>
          <w:rFonts w:ascii="Tahoma" w:hAnsi="Tahoma" w:cs="Tahoma"/>
        </w:rPr>
        <w:t>(</w:t>
      </w:r>
      <w:r w:rsidRPr="008A385C">
        <w:rPr>
          <w:rFonts w:ascii="Tahoma" w:hAnsi="Tahoma" w:cs="Tahoma"/>
        </w:rPr>
        <w:t>Bread:</w:t>
      </w:r>
      <w:r w:rsidR="00C250E4">
        <w:rPr>
          <w:rFonts w:ascii="Tahoma" w:hAnsi="Tahoma" w:cs="Tahoma"/>
        </w:rPr>
        <w:t xml:space="preserve"> </w:t>
      </w:r>
      <w:r w:rsidR="001267BA">
        <w:rPr>
          <w:rFonts w:ascii="Tahoma" w:hAnsi="Tahoma" w:cs="Tahoma"/>
        </w:rPr>
        <w:t xml:space="preserve">Behold the Lamb </w:t>
      </w:r>
      <w:r w:rsidR="00C250E4">
        <w:rPr>
          <w:rFonts w:ascii="Tahoma" w:hAnsi="Tahoma" w:cs="Tahoma"/>
        </w:rPr>
        <w:t xml:space="preserve">/ Cup: </w:t>
      </w:r>
      <w:r w:rsidR="001267BA">
        <w:rPr>
          <w:rFonts w:ascii="Tahoma" w:hAnsi="Tahoma" w:cs="Tahoma"/>
        </w:rPr>
        <w:t>Worthy Is the Lamb</w:t>
      </w:r>
      <w:r w:rsidRPr="00CE169B">
        <w:rPr>
          <w:rFonts w:ascii="Tahoma" w:hAnsi="Tahoma" w:cs="Tahoma"/>
        </w:rPr>
        <w:t>)</w:t>
      </w:r>
    </w:p>
    <w:p w14:paraId="06BA7AFE" w14:textId="77777777" w:rsidR="00A16528" w:rsidRDefault="00A16528" w:rsidP="00A16528">
      <w:pPr>
        <w:pStyle w:val="ListParagraph"/>
        <w:numPr>
          <w:ilvl w:val="0"/>
          <w:numId w:val="19"/>
        </w:numPr>
        <w:spacing w:after="200" w:line="276" w:lineRule="auto"/>
        <w:rPr>
          <w:rFonts w:ascii="Tahoma" w:hAnsi="Tahoma" w:cs="Tahoma"/>
        </w:rPr>
      </w:pPr>
      <w:r w:rsidRPr="00F43583">
        <w:rPr>
          <w:rFonts w:ascii="Tahoma" w:hAnsi="Tahoma" w:cs="Tahoma"/>
        </w:rPr>
        <w:t>Invitation</w:t>
      </w:r>
      <w:r>
        <w:rPr>
          <w:rFonts w:ascii="Tahoma" w:hAnsi="Tahoma" w:cs="Tahoma"/>
        </w:rPr>
        <w:t>,</w:t>
      </w:r>
      <w:r w:rsidRPr="00F43583">
        <w:rPr>
          <w:rFonts w:ascii="Tahoma" w:hAnsi="Tahoma" w:cs="Tahoma"/>
        </w:rPr>
        <w:t xml:space="preserve"> Warning</w:t>
      </w:r>
      <w:r>
        <w:rPr>
          <w:rFonts w:ascii="Tahoma" w:hAnsi="Tahoma" w:cs="Tahoma"/>
        </w:rPr>
        <w:t>, and Prayer of Consecration</w:t>
      </w:r>
    </w:p>
    <w:p w14:paraId="3B0D0F15" w14:textId="415DF978" w:rsidR="00A16528" w:rsidRPr="00071585" w:rsidRDefault="00A16528" w:rsidP="00A16528">
      <w:pPr>
        <w:pStyle w:val="ListParagraph"/>
        <w:numPr>
          <w:ilvl w:val="0"/>
          <w:numId w:val="19"/>
        </w:numPr>
        <w:spacing w:after="200" w:line="276" w:lineRule="auto"/>
        <w:rPr>
          <w:rFonts w:ascii="Tahoma" w:hAnsi="Tahoma" w:cs="Tahoma"/>
        </w:rPr>
      </w:pPr>
      <w:r>
        <w:rPr>
          <w:rFonts w:ascii="Tahoma" w:hAnsi="Tahoma" w:cs="Tahoma"/>
        </w:rPr>
        <w:t xml:space="preserve">Confession of Faith: The </w:t>
      </w:r>
      <w:r w:rsidR="002C1F4D">
        <w:rPr>
          <w:rFonts w:ascii="Tahoma" w:hAnsi="Tahoma" w:cs="Tahoma"/>
        </w:rPr>
        <w:t>Apostles’</w:t>
      </w:r>
      <w:r>
        <w:rPr>
          <w:rFonts w:ascii="Tahoma" w:hAnsi="Tahoma" w:cs="Tahoma"/>
        </w:rPr>
        <w:t xml:space="preserve"> Creed</w:t>
      </w:r>
    </w:p>
    <w:p w14:paraId="7F0863EE" w14:textId="77777777" w:rsidR="00A16528" w:rsidRDefault="00A16528" w:rsidP="00A16528">
      <w:pPr>
        <w:pStyle w:val="ListParagraph"/>
        <w:numPr>
          <w:ilvl w:val="0"/>
          <w:numId w:val="19"/>
        </w:numPr>
        <w:spacing w:after="200" w:line="276" w:lineRule="auto"/>
        <w:rPr>
          <w:rFonts w:ascii="Tahoma" w:hAnsi="Tahoma" w:cs="Tahoma"/>
        </w:rPr>
      </w:pPr>
      <w:r>
        <w:rPr>
          <w:rFonts w:ascii="Tahoma" w:hAnsi="Tahoma" w:cs="Tahoma"/>
        </w:rPr>
        <w:t>Serving the Supper</w:t>
      </w:r>
    </w:p>
    <w:p w14:paraId="7FEE905A" w14:textId="77777777" w:rsidR="00A16528" w:rsidRPr="004F7FC8" w:rsidRDefault="00A16528" w:rsidP="00A16528">
      <w:pPr>
        <w:pStyle w:val="ListParagraph"/>
        <w:numPr>
          <w:ilvl w:val="0"/>
          <w:numId w:val="19"/>
        </w:numPr>
        <w:spacing w:after="200" w:line="276" w:lineRule="auto"/>
        <w:rPr>
          <w:rFonts w:ascii="Tahoma" w:hAnsi="Tahoma" w:cs="Tahoma"/>
        </w:rPr>
      </w:pPr>
      <w:r>
        <w:rPr>
          <w:rFonts w:ascii="Tahoma" w:hAnsi="Tahoma" w:cs="Tahoma"/>
        </w:rPr>
        <w:t>Prayer of Thanksgiving</w:t>
      </w:r>
    </w:p>
    <w:p w14:paraId="7E24C64D" w14:textId="4939D6C0" w:rsidR="00A16528" w:rsidRDefault="00A16528" w:rsidP="00A16528">
      <w:pPr>
        <w:rPr>
          <w:rFonts w:ascii="Tahoma" w:hAnsi="Tahoma" w:cs="Tahoma"/>
          <w:color w:val="000000"/>
          <w:bdr w:val="none" w:sz="0" w:space="0" w:color="auto" w:frame="1"/>
        </w:rPr>
      </w:pPr>
      <w:r>
        <w:rPr>
          <w:rFonts w:ascii="Tahoma" w:hAnsi="Tahoma" w:cs="Tahoma"/>
          <w:b/>
          <w:bCs/>
        </w:rPr>
        <w:lastRenderedPageBreak/>
        <w:t xml:space="preserve">Closing </w:t>
      </w:r>
      <w:r w:rsidR="002C1F4D">
        <w:rPr>
          <w:rFonts w:ascii="Tahoma" w:hAnsi="Tahoma" w:cs="Tahoma"/>
          <w:b/>
          <w:bCs/>
        </w:rPr>
        <w:t>Psalm</w:t>
      </w:r>
      <w:r>
        <w:rPr>
          <w:rFonts w:ascii="Tahoma" w:hAnsi="Tahoma" w:cs="Tahoma"/>
        </w:rPr>
        <w:t xml:space="preserve"> – </w:t>
      </w:r>
      <w:r w:rsidR="002C1F4D" w:rsidRPr="002C1F4D">
        <w:rPr>
          <w:rFonts w:ascii="Tahoma" w:hAnsi="Tahoma" w:cs="Tahoma"/>
          <w:i/>
          <w:iCs/>
          <w:color w:val="000000"/>
          <w:bdr w:val="none" w:sz="0" w:space="0" w:color="auto" w:frame="1"/>
        </w:rPr>
        <w:t>Trinity Psalter</w:t>
      </w:r>
      <w:r w:rsidR="002C1F4D">
        <w:rPr>
          <w:rFonts w:ascii="Tahoma" w:hAnsi="Tahoma" w:cs="Tahoma"/>
          <w:color w:val="000000"/>
          <w:bdr w:val="none" w:sz="0" w:space="0" w:color="auto" w:frame="1"/>
        </w:rPr>
        <w:t xml:space="preserve"> Psalm 110</w:t>
      </w:r>
    </w:p>
    <w:p w14:paraId="7B0BE100" w14:textId="5B8B8EAA" w:rsidR="00301810" w:rsidRPr="00C250E4" w:rsidRDefault="00A16528" w:rsidP="00A16528">
      <w:pPr>
        <w:rPr>
          <w:rFonts w:ascii="Tahoma" w:hAnsi="Tahoma" w:cs="Tahoma"/>
          <w:bCs/>
        </w:rPr>
      </w:pPr>
      <w:r>
        <w:rPr>
          <w:rFonts w:ascii="Tahoma" w:hAnsi="Tahoma" w:cs="Tahoma"/>
          <w:b/>
          <w:bCs/>
        </w:rPr>
        <w:t>Benediction</w:t>
      </w:r>
      <w:r>
        <w:rPr>
          <w:rFonts w:ascii="Tahoma" w:hAnsi="Tahoma" w:cs="Tahoma"/>
        </w:rPr>
        <w:t xml:space="preserve"> – </w:t>
      </w:r>
      <w:r w:rsidRPr="00292061">
        <w:rPr>
          <w:rFonts w:ascii="Tahoma" w:hAnsi="Tahoma" w:cs="Tahoma"/>
          <w:bCs/>
        </w:rPr>
        <w:t xml:space="preserve">The grace of the Lord Jesus Christ and the love of God and the fellowship of the Holy Spirit be with you all. </w:t>
      </w:r>
      <w:r w:rsidRPr="00292061">
        <w:rPr>
          <w:rFonts w:ascii="Tahoma" w:hAnsi="Tahoma" w:cs="Tahoma"/>
          <w:bCs/>
        </w:rPr>
        <w:tab/>
        <w:t>2 Cor</w:t>
      </w:r>
      <w:r>
        <w:rPr>
          <w:rFonts w:ascii="Tahoma" w:hAnsi="Tahoma" w:cs="Tahoma"/>
          <w:bCs/>
        </w:rPr>
        <w:t>inthians</w:t>
      </w:r>
      <w:r w:rsidRPr="00292061">
        <w:rPr>
          <w:rFonts w:ascii="Tahoma" w:hAnsi="Tahoma" w:cs="Tahoma"/>
          <w:bCs/>
        </w:rPr>
        <w:t xml:space="preserve"> 13:14</w:t>
      </w: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C1463"/>
    <w:multiLevelType w:val="hybridMultilevel"/>
    <w:tmpl w:val="485E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8053A"/>
    <w:multiLevelType w:val="hybridMultilevel"/>
    <w:tmpl w:val="8242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F6262"/>
    <w:multiLevelType w:val="hybridMultilevel"/>
    <w:tmpl w:val="C4F4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66729">
    <w:abstractNumId w:val="4"/>
  </w:num>
  <w:num w:numId="2" w16cid:durableId="2050645048">
    <w:abstractNumId w:val="16"/>
  </w:num>
  <w:num w:numId="3" w16cid:durableId="209533629">
    <w:abstractNumId w:val="6"/>
  </w:num>
  <w:num w:numId="4" w16cid:durableId="1432817276">
    <w:abstractNumId w:val="8"/>
  </w:num>
  <w:num w:numId="5" w16cid:durableId="1612317174">
    <w:abstractNumId w:val="19"/>
  </w:num>
  <w:num w:numId="6" w16cid:durableId="279342982">
    <w:abstractNumId w:val="25"/>
  </w:num>
  <w:num w:numId="7" w16cid:durableId="1408385803">
    <w:abstractNumId w:val="2"/>
  </w:num>
  <w:num w:numId="8" w16cid:durableId="1215384167">
    <w:abstractNumId w:val="20"/>
  </w:num>
  <w:num w:numId="9" w16cid:durableId="786197574">
    <w:abstractNumId w:val="17"/>
  </w:num>
  <w:num w:numId="10" w16cid:durableId="1913854060">
    <w:abstractNumId w:val="0"/>
  </w:num>
  <w:num w:numId="11" w16cid:durableId="1423991968">
    <w:abstractNumId w:val="5"/>
  </w:num>
  <w:num w:numId="12" w16cid:durableId="61800634">
    <w:abstractNumId w:val="3"/>
  </w:num>
  <w:num w:numId="13" w16cid:durableId="1693073467">
    <w:abstractNumId w:val="24"/>
  </w:num>
  <w:num w:numId="14" w16cid:durableId="353269714">
    <w:abstractNumId w:val="7"/>
  </w:num>
  <w:num w:numId="15" w16cid:durableId="504515243">
    <w:abstractNumId w:val="13"/>
  </w:num>
  <w:num w:numId="16" w16cid:durableId="1166552855">
    <w:abstractNumId w:val="9"/>
  </w:num>
  <w:num w:numId="17" w16cid:durableId="1992053653">
    <w:abstractNumId w:val="22"/>
  </w:num>
  <w:num w:numId="18" w16cid:durableId="102961643">
    <w:abstractNumId w:val="14"/>
  </w:num>
  <w:num w:numId="19" w16cid:durableId="2057463895">
    <w:abstractNumId w:val="12"/>
  </w:num>
  <w:num w:numId="20" w16cid:durableId="1169710224">
    <w:abstractNumId w:val="18"/>
  </w:num>
  <w:num w:numId="21" w16cid:durableId="477114411">
    <w:abstractNumId w:val="11"/>
  </w:num>
  <w:num w:numId="22" w16cid:durableId="1993024635">
    <w:abstractNumId w:val="10"/>
  </w:num>
  <w:num w:numId="23" w16cid:durableId="1737241031">
    <w:abstractNumId w:val="23"/>
  </w:num>
  <w:num w:numId="24" w16cid:durableId="1672755498">
    <w:abstractNumId w:val="15"/>
  </w:num>
  <w:num w:numId="25" w16cid:durableId="821774766">
    <w:abstractNumId w:val="26"/>
  </w:num>
  <w:num w:numId="26" w16cid:durableId="1407339329">
    <w:abstractNumId w:val="21"/>
  </w:num>
  <w:num w:numId="27" w16cid:durableId="13440131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6602"/>
    <w:rsid w:val="0003211E"/>
    <w:rsid w:val="000333F6"/>
    <w:rsid w:val="00034047"/>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4A63"/>
    <w:rsid w:val="000B6399"/>
    <w:rsid w:val="000B7F0E"/>
    <w:rsid w:val="000C2CFC"/>
    <w:rsid w:val="000C5F2E"/>
    <w:rsid w:val="000C67CF"/>
    <w:rsid w:val="000C7A83"/>
    <w:rsid w:val="000D41F7"/>
    <w:rsid w:val="000D57DD"/>
    <w:rsid w:val="000E1190"/>
    <w:rsid w:val="000E55E7"/>
    <w:rsid w:val="000E7562"/>
    <w:rsid w:val="0010022D"/>
    <w:rsid w:val="001004BD"/>
    <w:rsid w:val="00104AA7"/>
    <w:rsid w:val="00111BA4"/>
    <w:rsid w:val="00111F74"/>
    <w:rsid w:val="001267BA"/>
    <w:rsid w:val="001328C9"/>
    <w:rsid w:val="00141B25"/>
    <w:rsid w:val="0014202B"/>
    <w:rsid w:val="001473E0"/>
    <w:rsid w:val="001521FC"/>
    <w:rsid w:val="00153317"/>
    <w:rsid w:val="0016133C"/>
    <w:rsid w:val="001621DE"/>
    <w:rsid w:val="00164CA4"/>
    <w:rsid w:val="00165BA0"/>
    <w:rsid w:val="001668B1"/>
    <w:rsid w:val="0016778F"/>
    <w:rsid w:val="001715C5"/>
    <w:rsid w:val="001818FD"/>
    <w:rsid w:val="001820EE"/>
    <w:rsid w:val="00184066"/>
    <w:rsid w:val="00187DA2"/>
    <w:rsid w:val="001A74ED"/>
    <w:rsid w:val="001B2D0B"/>
    <w:rsid w:val="001D52A8"/>
    <w:rsid w:val="001D5F3A"/>
    <w:rsid w:val="001E0812"/>
    <w:rsid w:val="001E138C"/>
    <w:rsid w:val="001E39E3"/>
    <w:rsid w:val="001E6D8B"/>
    <w:rsid w:val="001E7C4F"/>
    <w:rsid w:val="001F1D82"/>
    <w:rsid w:val="001F3BCB"/>
    <w:rsid w:val="001F4B7F"/>
    <w:rsid w:val="00210E98"/>
    <w:rsid w:val="0021299A"/>
    <w:rsid w:val="0021385A"/>
    <w:rsid w:val="002162D0"/>
    <w:rsid w:val="0021651F"/>
    <w:rsid w:val="0022677C"/>
    <w:rsid w:val="00233522"/>
    <w:rsid w:val="0024695D"/>
    <w:rsid w:val="002518E5"/>
    <w:rsid w:val="002540F0"/>
    <w:rsid w:val="00261366"/>
    <w:rsid w:val="00262CCD"/>
    <w:rsid w:val="0027083B"/>
    <w:rsid w:val="002725DA"/>
    <w:rsid w:val="00275019"/>
    <w:rsid w:val="00275889"/>
    <w:rsid w:val="00276FC5"/>
    <w:rsid w:val="0028420A"/>
    <w:rsid w:val="0029060C"/>
    <w:rsid w:val="002A5A32"/>
    <w:rsid w:val="002B21F4"/>
    <w:rsid w:val="002B52D5"/>
    <w:rsid w:val="002C1F4D"/>
    <w:rsid w:val="002C2C3A"/>
    <w:rsid w:val="002C5332"/>
    <w:rsid w:val="002C54B2"/>
    <w:rsid w:val="002D5C73"/>
    <w:rsid w:val="002D6CFD"/>
    <w:rsid w:val="002E2A33"/>
    <w:rsid w:val="0030107C"/>
    <w:rsid w:val="00301810"/>
    <w:rsid w:val="00304AA7"/>
    <w:rsid w:val="0030673A"/>
    <w:rsid w:val="00307BEC"/>
    <w:rsid w:val="00320BDF"/>
    <w:rsid w:val="0033456F"/>
    <w:rsid w:val="0034215C"/>
    <w:rsid w:val="003510AB"/>
    <w:rsid w:val="00352702"/>
    <w:rsid w:val="003549E0"/>
    <w:rsid w:val="00363167"/>
    <w:rsid w:val="003722E7"/>
    <w:rsid w:val="003841AB"/>
    <w:rsid w:val="003943E1"/>
    <w:rsid w:val="003950C1"/>
    <w:rsid w:val="00397E34"/>
    <w:rsid w:val="003A22DF"/>
    <w:rsid w:val="003A351B"/>
    <w:rsid w:val="003B1434"/>
    <w:rsid w:val="003B369C"/>
    <w:rsid w:val="003B3C0D"/>
    <w:rsid w:val="003B57BB"/>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B18B8"/>
    <w:rsid w:val="004B4AD3"/>
    <w:rsid w:val="004C041B"/>
    <w:rsid w:val="004C38B8"/>
    <w:rsid w:val="004D2074"/>
    <w:rsid w:val="004D43E7"/>
    <w:rsid w:val="004E0752"/>
    <w:rsid w:val="004E5818"/>
    <w:rsid w:val="004F588D"/>
    <w:rsid w:val="004F610D"/>
    <w:rsid w:val="00500FBA"/>
    <w:rsid w:val="0050664D"/>
    <w:rsid w:val="0051185F"/>
    <w:rsid w:val="00513B75"/>
    <w:rsid w:val="00513EC8"/>
    <w:rsid w:val="0051723A"/>
    <w:rsid w:val="0052030A"/>
    <w:rsid w:val="00535384"/>
    <w:rsid w:val="00540019"/>
    <w:rsid w:val="0054009E"/>
    <w:rsid w:val="005516C4"/>
    <w:rsid w:val="0057273E"/>
    <w:rsid w:val="00572EEE"/>
    <w:rsid w:val="00573EF8"/>
    <w:rsid w:val="0057764A"/>
    <w:rsid w:val="00597FE9"/>
    <w:rsid w:val="005A442A"/>
    <w:rsid w:val="005B21C0"/>
    <w:rsid w:val="005C5611"/>
    <w:rsid w:val="005D139E"/>
    <w:rsid w:val="005D1730"/>
    <w:rsid w:val="005D5077"/>
    <w:rsid w:val="005E16EF"/>
    <w:rsid w:val="005E7D69"/>
    <w:rsid w:val="005F0963"/>
    <w:rsid w:val="005F5115"/>
    <w:rsid w:val="005F7219"/>
    <w:rsid w:val="006008F4"/>
    <w:rsid w:val="00606042"/>
    <w:rsid w:val="006105B9"/>
    <w:rsid w:val="00611FFF"/>
    <w:rsid w:val="00612517"/>
    <w:rsid w:val="00612BF4"/>
    <w:rsid w:val="00615A20"/>
    <w:rsid w:val="006231EA"/>
    <w:rsid w:val="00625EFC"/>
    <w:rsid w:val="006318CD"/>
    <w:rsid w:val="006333F0"/>
    <w:rsid w:val="00635816"/>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F095E"/>
    <w:rsid w:val="006F3353"/>
    <w:rsid w:val="006F3F63"/>
    <w:rsid w:val="006F55D2"/>
    <w:rsid w:val="006F7943"/>
    <w:rsid w:val="00701D43"/>
    <w:rsid w:val="007038A3"/>
    <w:rsid w:val="00706E6A"/>
    <w:rsid w:val="00710D41"/>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2AB3"/>
    <w:rsid w:val="007837E7"/>
    <w:rsid w:val="0078396B"/>
    <w:rsid w:val="00791294"/>
    <w:rsid w:val="00796051"/>
    <w:rsid w:val="007A19C0"/>
    <w:rsid w:val="007C06C8"/>
    <w:rsid w:val="007C07DD"/>
    <w:rsid w:val="007D3321"/>
    <w:rsid w:val="007F3EA2"/>
    <w:rsid w:val="007F5A5A"/>
    <w:rsid w:val="007F5B11"/>
    <w:rsid w:val="007F6518"/>
    <w:rsid w:val="007F674D"/>
    <w:rsid w:val="00813466"/>
    <w:rsid w:val="00824B76"/>
    <w:rsid w:val="00832CD6"/>
    <w:rsid w:val="00837668"/>
    <w:rsid w:val="00837FA4"/>
    <w:rsid w:val="0084185D"/>
    <w:rsid w:val="008437C3"/>
    <w:rsid w:val="0085308A"/>
    <w:rsid w:val="00865956"/>
    <w:rsid w:val="00873CF0"/>
    <w:rsid w:val="008740A0"/>
    <w:rsid w:val="0088422A"/>
    <w:rsid w:val="00885AB5"/>
    <w:rsid w:val="0089352B"/>
    <w:rsid w:val="00894874"/>
    <w:rsid w:val="00894EA8"/>
    <w:rsid w:val="00897F79"/>
    <w:rsid w:val="008A10AD"/>
    <w:rsid w:val="008A303D"/>
    <w:rsid w:val="008A4CC1"/>
    <w:rsid w:val="008A4E75"/>
    <w:rsid w:val="008A6B47"/>
    <w:rsid w:val="008B13D8"/>
    <w:rsid w:val="008B2C43"/>
    <w:rsid w:val="008C3550"/>
    <w:rsid w:val="008C3AD7"/>
    <w:rsid w:val="008E1CF0"/>
    <w:rsid w:val="008E79E2"/>
    <w:rsid w:val="008F18A7"/>
    <w:rsid w:val="008F3081"/>
    <w:rsid w:val="008F66D1"/>
    <w:rsid w:val="008F6ECE"/>
    <w:rsid w:val="00901C2C"/>
    <w:rsid w:val="009103CD"/>
    <w:rsid w:val="00913D4B"/>
    <w:rsid w:val="0092020D"/>
    <w:rsid w:val="009231BE"/>
    <w:rsid w:val="00923B50"/>
    <w:rsid w:val="00924472"/>
    <w:rsid w:val="009249F0"/>
    <w:rsid w:val="00925A75"/>
    <w:rsid w:val="009261AB"/>
    <w:rsid w:val="00926C76"/>
    <w:rsid w:val="00936422"/>
    <w:rsid w:val="00940233"/>
    <w:rsid w:val="00942CCD"/>
    <w:rsid w:val="00943620"/>
    <w:rsid w:val="00944335"/>
    <w:rsid w:val="0094559D"/>
    <w:rsid w:val="00953DD3"/>
    <w:rsid w:val="0095444B"/>
    <w:rsid w:val="00961F76"/>
    <w:rsid w:val="0097496E"/>
    <w:rsid w:val="009956DE"/>
    <w:rsid w:val="009A0065"/>
    <w:rsid w:val="009A0A2C"/>
    <w:rsid w:val="009B01FA"/>
    <w:rsid w:val="009B240B"/>
    <w:rsid w:val="009B32AA"/>
    <w:rsid w:val="009B595A"/>
    <w:rsid w:val="009B631F"/>
    <w:rsid w:val="009C183F"/>
    <w:rsid w:val="009C1F61"/>
    <w:rsid w:val="009C65F4"/>
    <w:rsid w:val="009D0F06"/>
    <w:rsid w:val="009D1831"/>
    <w:rsid w:val="009D7CF7"/>
    <w:rsid w:val="009F0EAF"/>
    <w:rsid w:val="009F1888"/>
    <w:rsid w:val="009F4A31"/>
    <w:rsid w:val="00A0130D"/>
    <w:rsid w:val="00A068C2"/>
    <w:rsid w:val="00A06C69"/>
    <w:rsid w:val="00A16528"/>
    <w:rsid w:val="00A16F3D"/>
    <w:rsid w:val="00A31E15"/>
    <w:rsid w:val="00A36429"/>
    <w:rsid w:val="00A40CF9"/>
    <w:rsid w:val="00A411CB"/>
    <w:rsid w:val="00A42BDC"/>
    <w:rsid w:val="00A4319F"/>
    <w:rsid w:val="00A466DC"/>
    <w:rsid w:val="00A6736D"/>
    <w:rsid w:val="00A70D46"/>
    <w:rsid w:val="00A755EB"/>
    <w:rsid w:val="00A843A1"/>
    <w:rsid w:val="00A910CC"/>
    <w:rsid w:val="00A92413"/>
    <w:rsid w:val="00A94601"/>
    <w:rsid w:val="00A96C67"/>
    <w:rsid w:val="00AA66A4"/>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57C4"/>
    <w:rsid w:val="00B4727E"/>
    <w:rsid w:val="00B51764"/>
    <w:rsid w:val="00B524DB"/>
    <w:rsid w:val="00B52BCE"/>
    <w:rsid w:val="00B53CD4"/>
    <w:rsid w:val="00B55E83"/>
    <w:rsid w:val="00B650A1"/>
    <w:rsid w:val="00B73D71"/>
    <w:rsid w:val="00B747D9"/>
    <w:rsid w:val="00B83EA4"/>
    <w:rsid w:val="00B94551"/>
    <w:rsid w:val="00B95A8D"/>
    <w:rsid w:val="00BA0509"/>
    <w:rsid w:val="00BA1C53"/>
    <w:rsid w:val="00BA4672"/>
    <w:rsid w:val="00BB5134"/>
    <w:rsid w:val="00BC0BA8"/>
    <w:rsid w:val="00BC2AFC"/>
    <w:rsid w:val="00BC4502"/>
    <w:rsid w:val="00BD0214"/>
    <w:rsid w:val="00BD0D91"/>
    <w:rsid w:val="00BD41F2"/>
    <w:rsid w:val="00BD5653"/>
    <w:rsid w:val="00BD6421"/>
    <w:rsid w:val="00BD74AE"/>
    <w:rsid w:val="00BE028D"/>
    <w:rsid w:val="00BE10E2"/>
    <w:rsid w:val="00BE7722"/>
    <w:rsid w:val="00BF7387"/>
    <w:rsid w:val="00C01B00"/>
    <w:rsid w:val="00C01BB1"/>
    <w:rsid w:val="00C046C6"/>
    <w:rsid w:val="00C05892"/>
    <w:rsid w:val="00C06E25"/>
    <w:rsid w:val="00C13686"/>
    <w:rsid w:val="00C14B40"/>
    <w:rsid w:val="00C164E2"/>
    <w:rsid w:val="00C250E4"/>
    <w:rsid w:val="00C26EB1"/>
    <w:rsid w:val="00C35BF0"/>
    <w:rsid w:val="00C35E88"/>
    <w:rsid w:val="00C375CE"/>
    <w:rsid w:val="00C402DF"/>
    <w:rsid w:val="00C45A7F"/>
    <w:rsid w:val="00C47272"/>
    <w:rsid w:val="00C501D7"/>
    <w:rsid w:val="00C5186A"/>
    <w:rsid w:val="00C52D1C"/>
    <w:rsid w:val="00C52E26"/>
    <w:rsid w:val="00C6259A"/>
    <w:rsid w:val="00C71DA1"/>
    <w:rsid w:val="00C75993"/>
    <w:rsid w:val="00C969DF"/>
    <w:rsid w:val="00C97451"/>
    <w:rsid w:val="00CA79F9"/>
    <w:rsid w:val="00CB1B34"/>
    <w:rsid w:val="00CB257D"/>
    <w:rsid w:val="00CC6156"/>
    <w:rsid w:val="00CC7B13"/>
    <w:rsid w:val="00CD003B"/>
    <w:rsid w:val="00CD49B2"/>
    <w:rsid w:val="00CD4B30"/>
    <w:rsid w:val="00CE2B83"/>
    <w:rsid w:val="00CF1083"/>
    <w:rsid w:val="00CF1F21"/>
    <w:rsid w:val="00CF4BE4"/>
    <w:rsid w:val="00CF6DA0"/>
    <w:rsid w:val="00D15FDF"/>
    <w:rsid w:val="00D20C77"/>
    <w:rsid w:val="00D24293"/>
    <w:rsid w:val="00D36223"/>
    <w:rsid w:val="00D37A14"/>
    <w:rsid w:val="00D40F4B"/>
    <w:rsid w:val="00D44305"/>
    <w:rsid w:val="00D53411"/>
    <w:rsid w:val="00D54053"/>
    <w:rsid w:val="00D61E92"/>
    <w:rsid w:val="00D632CC"/>
    <w:rsid w:val="00D6744B"/>
    <w:rsid w:val="00D72C69"/>
    <w:rsid w:val="00D85CE5"/>
    <w:rsid w:val="00D86A25"/>
    <w:rsid w:val="00D96288"/>
    <w:rsid w:val="00DA0B02"/>
    <w:rsid w:val="00DA2CAB"/>
    <w:rsid w:val="00DB09B0"/>
    <w:rsid w:val="00DB1988"/>
    <w:rsid w:val="00DC0E2E"/>
    <w:rsid w:val="00DC5D6A"/>
    <w:rsid w:val="00DD0BD7"/>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53C3"/>
    <w:rsid w:val="00E6060E"/>
    <w:rsid w:val="00E6793A"/>
    <w:rsid w:val="00E706DA"/>
    <w:rsid w:val="00E70E93"/>
    <w:rsid w:val="00E76DB7"/>
    <w:rsid w:val="00EA7AF8"/>
    <w:rsid w:val="00EB10D2"/>
    <w:rsid w:val="00EB70B8"/>
    <w:rsid w:val="00EC44AE"/>
    <w:rsid w:val="00EC6931"/>
    <w:rsid w:val="00ED2C5D"/>
    <w:rsid w:val="00ED53DF"/>
    <w:rsid w:val="00EE14F8"/>
    <w:rsid w:val="00EF11DA"/>
    <w:rsid w:val="00EF32AE"/>
    <w:rsid w:val="00EF4733"/>
    <w:rsid w:val="00EF7635"/>
    <w:rsid w:val="00F01593"/>
    <w:rsid w:val="00F0399B"/>
    <w:rsid w:val="00F040F7"/>
    <w:rsid w:val="00F10E50"/>
    <w:rsid w:val="00F12D13"/>
    <w:rsid w:val="00F13020"/>
    <w:rsid w:val="00F14F82"/>
    <w:rsid w:val="00F16337"/>
    <w:rsid w:val="00F23874"/>
    <w:rsid w:val="00F247C0"/>
    <w:rsid w:val="00F326DA"/>
    <w:rsid w:val="00F34485"/>
    <w:rsid w:val="00F359C7"/>
    <w:rsid w:val="00F40B66"/>
    <w:rsid w:val="00F436D5"/>
    <w:rsid w:val="00F43E73"/>
    <w:rsid w:val="00F50877"/>
    <w:rsid w:val="00F56820"/>
    <w:rsid w:val="00F609AE"/>
    <w:rsid w:val="00F8096A"/>
    <w:rsid w:val="00F85B6D"/>
    <w:rsid w:val="00F85C36"/>
    <w:rsid w:val="00F85FE5"/>
    <w:rsid w:val="00F926CE"/>
    <w:rsid w:val="00F95E15"/>
    <w:rsid w:val="00FA3162"/>
    <w:rsid w:val="00FA3542"/>
    <w:rsid w:val="00FA417A"/>
    <w:rsid w:val="00FA50DA"/>
    <w:rsid w:val="00FA5203"/>
    <w:rsid w:val="00FB10A1"/>
    <w:rsid w:val="00FB2B50"/>
    <w:rsid w:val="00FB36A2"/>
    <w:rsid w:val="00FB3FAC"/>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03393196">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30459289">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3266975">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31273412">
      <w:bodyDiv w:val="1"/>
      <w:marLeft w:val="0"/>
      <w:marRight w:val="0"/>
      <w:marTop w:val="0"/>
      <w:marBottom w:val="0"/>
      <w:divBdr>
        <w:top w:val="none" w:sz="0" w:space="0" w:color="auto"/>
        <w:left w:val="none" w:sz="0" w:space="0" w:color="auto"/>
        <w:bottom w:val="none" w:sz="0" w:space="0" w:color="auto"/>
        <w:right w:val="none" w:sz="0" w:space="0" w:color="auto"/>
      </w:divBdr>
    </w:div>
    <w:div w:id="737048245">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61681999">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7</cp:revision>
  <dcterms:created xsi:type="dcterms:W3CDTF">2024-10-04T20:16:00Z</dcterms:created>
  <dcterms:modified xsi:type="dcterms:W3CDTF">2024-10-04T20:40:00Z</dcterms:modified>
</cp:coreProperties>
</file>