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817" w14:textId="20F5954F" w:rsidR="007B3B61" w:rsidRDefault="007B3B61" w:rsidP="00DB2AF6">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26ECF4D5" w14:textId="7CDF51AF" w:rsidR="007B3B61" w:rsidRDefault="007B3B61" w:rsidP="007B3B61">
      <w:pPr>
        <w:spacing w:after="0"/>
        <w:jc w:val="center"/>
        <w:rPr>
          <w:rFonts w:ascii="Tahoma" w:hAnsi="Tahoma" w:cs="Tahoma"/>
          <w:b/>
          <w:bCs/>
        </w:rPr>
      </w:pPr>
      <w:r>
        <w:rPr>
          <w:rFonts w:ascii="Tahoma" w:hAnsi="Tahoma" w:cs="Tahoma"/>
          <w:b/>
          <w:bCs/>
        </w:rPr>
        <w:t xml:space="preserve">for Sunday, </w:t>
      </w:r>
      <w:r w:rsidR="00AE7F56">
        <w:rPr>
          <w:rFonts w:ascii="Tahoma" w:hAnsi="Tahoma" w:cs="Tahoma"/>
          <w:b/>
          <w:bCs/>
        </w:rPr>
        <w:t>March 2</w:t>
      </w:r>
      <w:r w:rsidR="00AE7F56" w:rsidRPr="00AE7F56">
        <w:rPr>
          <w:rFonts w:ascii="Tahoma" w:hAnsi="Tahoma" w:cs="Tahoma"/>
          <w:b/>
          <w:bCs/>
          <w:vertAlign w:val="superscript"/>
        </w:rPr>
        <w:t>nd</w:t>
      </w:r>
      <w:r w:rsidR="00AE7F56">
        <w:rPr>
          <w:rFonts w:ascii="Tahoma" w:hAnsi="Tahoma" w:cs="Tahoma"/>
          <w:b/>
          <w:bCs/>
        </w:rPr>
        <w:t>,</w:t>
      </w:r>
      <w:r>
        <w:rPr>
          <w:rFonts w:ascii="Tahoma" w:hAnsi="Tahoma" w:cs="Tahoma"/>
          <w:b/>
          <w:bCs/>
        </w:rPr>
        <w:t xml:space="preserve"> </w:t>
      </w:r>
      <w:proofErr w:type="gramStart"/>
      <w:r>
        <w:rPr>
          <w:rFonts w:ascii="Tahoma" w:hAnsi="Tahoma" w:cs="Tahoma"/>
          <w:b/>
          <w:bCs/>
        </w:rPr>
        <w:t>202</w:t>
      </w:r>
      <w:r w:rsidR="00AE7F56">
        <w:rPr>
          <w:rFonts w:ascii="Tahoma" w:hAnsi="Tahoma" w:cs="Tahoma"/>
          <w:b/>
          <w:bCs/>
        </w:rPr>
        <w:t>5</w:t>
      </w:r>
      <w:proofErr w:type="gramEnd"/>
      <w:r>
        <w:rPr>
          <w:rFonts w:ascii="Tahoma" w:hAnsi="Tahoma" w:cs="Tahoma"/>
          <w:b/>
          <w:bCs/>
        </w:rPr>
        <w:t xml:space="preserve"> at </w:t>
      </w:r>
      <w:r w:rsidR="008E4320">
        <w:rPr>
          <w:rFonts w:ascii="Tahoma" w:hAnsi="Tahoma" w:cs="Tahoma"/>
          <w:b/>
          <w:bCs/>
        </w:rPr>
        <w:t>10:45</w:t>
      </w:r>
      <w:r>
        <w:rPr>
          <w:rFonts w:ascii="Tahoma" w:hAnsi="Tahoma" w:cs="Tahoma"/>
          <w:b/>
          <w:bCs/>
        </w:rPr>
        <w:t xml:space="preserve"> AM</w:t>
      </w:r>
    </w:p>
    <w:p w14:paraId="3E34770B" w14:textId="77777777" w:rsidR="00AE7F56" w:rsidRDefault="002F0847" w:rsidP="007B3B61">
      <w:pPr>
        <w:spacing w:after="0"/>
        <w:jc w:val="center"/>
        <w:rPr>
          <w:rFonts w:ascii="Tahoma" w:hAnsi="Tahoma" w:cs="Tahoma"/>
          <w:b/>
          <w:bCs/>
          <w:i/>
          <w:iCs/>
        </w:rPr>
      </w:pPr>
      <w:r w:rsidRPr="002F0847">
        <w:rPr>
          <w:rFonts w:ascii="Tahoma" w:hAnsi="Tahoma" w:cs="Tahoma"/>
          <w:b/>
          <w:bCs/>
          <w:i/>
          <w:iCs/>
        </w:rPr>
        <w:t>Membership Vows and Baptism</w:t>
      </w:r>
      <w:r w:rsidR="00AE7F56">
        <w:rPr>
          <w:rFonts w:ascii="Tahoma" w:hAnsi="Tahoma" w:cs="Tahoma"/>
          <w:b/>
          <w:bCs/>
          <w:i/>
          <w:iCs/>
        </w:rPr>
        <w:t>s</w:t>
      </w:r>
      <w:r w:rsidRPr="002F0847">
        <w:rPr>
          <w:rFonts w:ascii="Tahoma" w:hAnsi="Tahoma" w:cs="Tahoma"/>
          <w:b/>
          <w:bCs/>
          <w:i/>
          <w:iCs/>
        </w:rPr>
        <w:t xml:space="preserve"> of </w:t>
      </w:r>
      <w:r w:rsidR="00AE7F56">
        <w:rPr>
          <w:rFonts w:ascii="Tahoma" w:hAnsi="Tahoma" w:cs="Tahoma"/>
          <w:b/>
          <w:bCs/>
          <w:i/>
          <w:iCs/>
        </w:rPr>
        <w:t xml:space="preserve">Nicholas Brice Curtis </w:t>
      </w:r>
      <w:proofErr w:type="spellStart"/>
      <w:r w:rsidR="00AE7F56">
        <w:rPr>
          <w:rFonts w:ascii="Tahoma" w:hAnsi="Tahoma" w:cs="Tahoma"/>
          <w:b/>
          <w:bCs/>
          <w:i/>
          <w:iCs/>
        </w:rPr>
        <w:t>Caciolo</w:t>
      </w:r>
      <w:proofErr w:type="spellEnd"/>
      <w:r w:rsidR="00AE7F56">
        <w:rPr>
          <w:rFonts w:ascii="Tahoma" w:hAnsi="Tahoma" w:cs="Tahoma"/>
          <w:b/>
          <w:bCs/>
          <w:i/>
          <w:iCs/>
        </w:rPr>
        <w:t xml:space="preserve"> </w:t>
      </w:r>
    </w:p>
    <w:p w14:paraId="779BB3C8" w14:textId="64F0D0AA" w:rsidR="002F0847" w:rsidRPr="002F0847" w:rsidRDefault="00AE7F56" w:rsidP="007B3B61">
      <w:pPr>
        <w:spacing w:after="0"/>
        <w:jc w:val="center"/>
        <w:rPr>
          <w:rFonts w:ascii="Tahoma" w:hAnsi="Tahoma" w:cs="Tahoma"/>
          <w:b/>
          <w:bCs/>
          <w:i/>
          <w:iCs/>
        </w:rPr>
      </w:pPr>
      <w:r>
        <w:rPr>
          <w:rFonts w:ascii="Tahoma" w:hAnsi="Tahoma" w:cs="Tahoma"/>
          <w:b/>
          <w:bCs/>
          <w:i/>
          <w:iCs/>
        </w:rPr>
        <w:t>and Carly Ann Jenkins</w:t>
      </w:r>
    </w:p>
    <w:p w14:paraId="72787B45" w14:textId="77777777" w:rsidR="00CA79F9" w:rsidRDefault="00CA79F9" w:rsidP="00FB3FAC">
      <w:pPr>
        <w:spacing w:after="0"/>
        <w:jc w:val="center"/>
        <w:rPr>
          <w:rFonts w:ascii="Tahoma" w:hAnsi="Tahoma" w:cs="Tahoma"/>
          <w:b/>
          <w:bCs/>
        </w:rPr>
      </w:pPr>
    </w:p>
    <w:p w14:paraId="3BA92350" w14:textId="77777777" w:rsidR="00DB2AF6" w:rsidRDefault="00DB2AF6" w:rsidP="00DB2AF6">
      <w:pPr>
        <w:rPr>
          <w:rFonts w:ascii="Tahoma" w:hAnsi="Tahoma" w:cs="Tahoma"/>
          <w:b/>
          <w:bCs/>
        </w:rPr>
      </w:pPr>
      <w:r>
        <w:rPr>
          <w:rFonts w:ascii="Tahoma" w:hAnsi="Tahoma" w:cs="Tahoma"/>
          <w:b/>
          <w:bCs/>
        </w:rPr>
        <w:t>Prelude</w:t>
      </w:r>
    </w:p>
    <w:p w14:paraId="40153BA0" w14:textId="42FAF217" w:rsidR="00142902" w:rsidRDefault="00DB2AF6" w:rsidP="00142902">
      <w:pPr>
        <w:spacing w:after="0"/>
        <w:rPr>
          <w:rFonts w:ascii="Tahoma" w:hAnsi="Tahoma" w:cs="Tahoma"/>
        </w:rPr>
      </w:pPr>
      <w:r>
        <w:rPr>
          <w:rFonts w:ascii="Tahoma" w:hAnsi="Tahoma" w:cs="Tahoma"/>
          <w:b/>
          <w:bCs/>
        </w:rPr>
        <w:t>Opening Song</w:t>
      </w:r>
      <w:r>
        <w:rPr>
          <w:rFonts w:ascii="Tahoma" w:hAnsi="Tahoma" w:cs="Tahoma"/>
        </w:rPr>
        <w:t xml:space="preserve"> – </w:t>
      </w:r>
      <w:r w:rsidR="00AE7F56">
        <w:rPr>
          <w:rFonts w:ascii="Tahoma" w:hAnsi="Tahoma" w:cs="Tahoma"/>
        </w:rPr>
        <w:t>Christ Our Wisdom</w:t>
      </w:r>
    </w:p>
    <w:p w14:paraId="257DE8BA" w14:textId="77777777" w:rsidR="00142902" w:rsidRDefault="00142902" w:rsidP="00142902">
      <w:pPr>
        <w:spacing w:after="0"/>
        <w:rPr>
          <w:rFonts w:ascii="Tahoma" w:hAnsi="Tahoma" w:cs="Tahoma"/>
        </w:rPr>
      </w:pPr>
    </w:p>
    <w:p w14:paraId="7AE0D4E4" w14:textId="0C952AD9" w:rsidR="00721AA2" w:rsidRPr="00292061" w:rsidRDefault="00DB2AF6" w:rsidP="00EE027C">
      <w:pPr>
        <w:rPr>
          <w:rFonts w:ascii="Tahoma" w:hAnsi="Tahoma" w:cs="Tahoma"/>
          <w:bCs/>
        </w:rPr>
      </w:pPr>
      <w:r>
        <w:rPr>
          <w:rFonts w:ascii="Tahoma" w:hAnsi="Tahoma" w:cs="Tahoma"/>
          <w:b/>
          <w:bCs/>
        </w:rPr>
        <w:t>Gospel Greeting</w:t>
      </w:r>
      <w:r>
        <w:rPr>
          <w:rFonts w:ascii="Tahoma" w:hAnsi="Tahoma" w:cs="Tahoma"/>
        </w:rPr>
        <w:t xml:space="preserve"> – </w:t>
      </w:r>
      <w:r w:rsidR="002F0847" w:rsidRPr="00292061">
        <w:rPr>
          <w:rFonts w:ascii="Tahoma" w:hAnsi="Tahoma" w:cs="Tahoma"/>
          <w:bCs/>
          <w:snapToGrid w:val="0"/>
        </w:rPr>
        <w:t>Grace to you and peace from God our Father and the Lord Jesus Christ.</w:t>
      </w:r>
      <w:r w:rsidR="002F0847" w:rsidRPr="00292061">
        <w:rPr>
          <w:rFonts w:ascii="Tahoma" w:hAnsi="Tahoma" w:cs="Tahoma"/>
          <w:bCs/>
          <w:snapToGrid w:val="0"/>
        </w:rPr>
        <w:tab/>
      </w:r>
      <w:r w:rsidR="002F0847" w:rsidRPr="00292061">
        <w:rPr>
          <w:rFonts w:ascii="Tahoma" w:hAnsi="Tahoma" w:cs="Tahoma"/>
          <w:bCs/>
        </w:rPr>
        <w:t>2 Cor. 1:2</w:t>
      </w:r>
    </w:p>
    <w:p w14:paraId="23B1E2BE" w14:textId="022D2BBE" w:rsidR="00530EB7" w:rsidRPr="00530EB7" w:rsidRDefault="00956E19" w:rsidP="000603D9">
      <w:pPr>
        <w:rPr>
          <w:rFonts w:ascii="Tahoma" w:hAnsi="Tahoma" w:cs="Tahoma"/>
        </w:rPr>
      </w:pPr>
      <w:r>
        <w:rPr>
          <w:rFonts w:ascii="Tahoma" w:hAnsi="Tahoma" w:cs="Tahoma"/>
          <w:b/>
        </w:rPr>
        <w:t>Call to Worship</w:t>
      </w:r>
      <w:r w:rsidR="000603D9">
        <w:rPr>
          <w:rFonts w:ascii="Tahoma" w:hAnsi="Tahoma" w:cs="Tahoma"/>
          <w:b/>
        </w:rPr>
        <w:t xml:space="preserve"> </w:t>
      </w:r>
      <w:r w:rsidR="00AE7F56">
        <w:rPr>
          <w:rFonts w:ascii="Tahoma" w:hAnsi="Tahoma" w:cs="Tahoma"/>
          <w:b/>
        </w:rPr>
        <w:t>Hymn</w:t>
      </w:r>
      <w:r>
        <w:rPr>
          <w:rFonts w:ascii="Tahoma" w:hAnsi="Tahoma" w:cs="Tahoma"/>
          <w:bCs/>
        </w:rPr>
        <w:t xml:space="preserve"> – </w:t>
      </w:r>
      <w:r w:rsidR="00AE7F56">
        <w:rPr>
          <w:rFonts w:ascii="Tahoma" w:hAnsi="Tahoma" w:cs="Tahoma"/>
          <w:bCs/>
        </w:rPr>
        <w:t>NTH 1 – All People That on Earth Do Dwell</w:t>
      </w:r>
    </w:p>
    <w:p w14:paraId="5E8905FD" w14:textId="1B5CDAAC" w:rsidR="002F0847" w:rsidRPr="00292061" w:rsidRDefault="00DB2AF6" w:rsidP="002F0847">
      <w:pPr>
        <w:rPr>
          <w:rFonts w:ascii="Tahoma" w:hAnsi="Tahoma" w:cs="Tahoma"/>
          <w:bCs/>
        </w:rPr>
      </w:pPr>
      <w:r>
        <w:rPr>
          <w:rFonts w:ascii="Tahoma" w:hAnsi="Tahoma" w:cs="Tahoma"/>
          <w:b/>
          <w:bCs/>
        </w:rPr>
        <w:t>Call to Worship</w:t>
      </w:r>
      <w:r>
        <w:rPr>
          <w:rFonts w:ascii="Tahoma" w:hAnsi="Tahoma" w:cs="Tahoma"/>
        </w:rPr>
        <w:t xml:space="preserve"> –</w:t>
      </w:r>
      <w:r w:rsidR="00110E62">
        <w:rPr>
          <w:rFonts w:ascii="Tahoma" w:hAnsi="Tahoma" w:cs="Tahoma"/>
        </w:rPr>
        <w:t xml:space="preserve"> </w:t>
      </w:r>
      <w:bookmarkStart w:id="0" w:name="_Hlk47453896"/>
      <w:r w:rsidR="00110E62" w:rsidRPr="00292061">
        <w:rPr>
          <w:rFonts w:ascii="Tahoma" w:hAnsi="Tahoma" w:cs="Tahoma"/>
          <w:bCs/>
        </w:rPr>
        <w:t>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Hebrews 10:19-23</w:t>
      </w:r>
      <w:bookmarkEnd w:id="0"/>
      <w:r>
        <w:rPr>
          <w:rFonts w:ascii="Tahoma" w:hAnsi="Tahoma" w:cs="Tahoma"/>
        </w:rPr>
        <w:t xml:space="preserve"> </w:t>
      </w:r>
      <w:bookmarkStart w:id="1" w:name="_Hlk83985878"/>
    </w:p>
    <w:bookmarkEnd w:id="1"/>
    <w:p w14:paraId="3D4135A0" w14:textId="49B7B112" w:rsidR="005D604D" w:rsidRDefault="005D604D" w:rsidP="002F0847">
      <w:pPr>
        <w:rPr>
          <w:rFonts w:ascii="Tahoma" w:hAnsi="Tahoma" w:cs="Tahoma"/>
          <w:b/>
          <w:bCs/>
        </w:rPr>
      </w:pPr>
      <w:r>
        <w:rPr>
          <w:rFonts w:ascii="Tahoma" w:hAnsi="Tahoma" w:cs="Tahoma"/>
          <w:b/>
          <w:bCs/>
        </w:rPr>
        <w:t>Prayer of Adoration &amp; Invo</w:t>
      </w:r>
      <w:r w:rsidR="008A385C">
        <w:rPr>
          <w:rFonts w:ascii="Tahoma" w:hAnsi="Tahoma" w:cs="Tahoma"/>
          <w:b/>
          <w:bCs/>
        </w:rPr>
        <w:t>cation</w:t>
      </w:r>
    </w:p>
    <w:p w14:paraId="63E1A6F5" w14:textId="70ECA36D" w:rsidR="00287E2A" w:rsidRDefault="00435B56" w:rsidP="00287E2A">
      <w:pPr>
        <w:rPr>
          <w:rFonts w:ascii="Tahoma" w:hAnsi="Tahoma" w:cs="Tahoma"/>
        </w:rPr>
      </w:pPr>
      <w:r>
        <w:rPr>
          <w:rFonts w:ascii="Tahoma" w:hAnsi="Tahoma" w:cs="Tahoma"/>
          <w:b/>
          <w:bCs/>
        </w:rPr>
        <w:t>Hymn</w:t>
      </w:r>
      <w:r w:rsidR="000E061A">
        <w:rPr>
          <w:rFonts w:ascii="Tahoma" w:hAnsi="Tahoma" w:cs="Tahoma"/>
          <w:b/>
          <w:bCs/>
        </w:rPr>
        <w:t xml:space="preserve"> of Praise</w:t>
      </w:r>
      <w:r w:rsidR="003F29D6">
        <w:rPr>
          <w:rFonts w:ascii="Tahoma" w:hAnsi="Tahoma" w:cs="Tahoma"/>
          <w:b/>
          <w:bCs/>
        </w:rPr>
        <w:t xml:space="preserve"> </w:t>
      </w:r>
      <w:r w:rsidR="00961F76">
        <w:rPr>
          <w:rFonts w:ascii="Tahoma" w:hAnsi="Tahoma" w:cs="Tahoma"/>
        </w:rPr>
        <w:t>–</w:t>
      </w:r>
      <w:r w:rsidR="009E4610">
        <w:rPr>
          <w:rFonts w:ascii="Tahoma" w:hAnsi="Tahoma" w:cs="Tahoma"/>
        </w:rPr>
        <w:t xml:space="preserve"> </w:t>
      </w:r>
      <w:r w:rsidR="001C0833">
        <w:rPr>
          <w:rFonts w:ascii="Tahoma" w:hAnsi="Tahoma" w:cs="Tahoma"/>
        </w:rPr>
        <w:t xml:space="preserve">NTH </w:t>
      </w:r>
      <w:r w:rsidR="00110E62">
        <w:rPr>
          <w:rFonts w:ascii="Tahoma" w:hAnsi="Tahoma" w:cs="Tahoma"/>
        </w:rPr>
        <w:t>345 – Glorious Things of Thee Are Spoken</w:t>
      </w:r>
    </w:p>
    <w:p w14:paraId="6149888F" w14:textId="40179792" w:rsidR="006E25ED" w:rsidRDefault="001E138C" w:rsidP="006E25ED">
      <w:pPr>
        <w:rPr>
          <w:rFonts w:ascii="Tahoma" w:hAnsi="Tahoma" w:cs="Tahoma"/>
        </w:rPr>
      </w:pPr>
      <w:r>
        <w:rPr>
          <w:rFonts w:ascii="Tahoma" w:hAnsi="Tahoma" w:cs="Tahoma"/>
          <w:b/>
          <w:bCs/>
        </w:rPr>
        <w:t xml:space="preserve">Reading of Law </w:t>
      </w:r>
      <w:r>
        <w:rPr>
          <w:rFonts w:ascii="Tahoma" w:hAnsi="Tahoma" w:cs="Tahoma"/>
        </w:rPr>
        <w:t xml:space="preserve">– </w:t>
      </w:r>
      <w:bookmarkStart w:id="2" w:name="_Hlk33695350"/>
      <w:r w:rsidR="00CE1B3C">
        <w:rPr>
          <w:rFonts w:ascii="Tahoma" w:hAnsi="Tahoma" w:cs="Tahoma"/>
        </w:rPr>
        <w:t>A Summary of the Ten Commandments &amp; Great Commandment</w:t>
      </w:r>
    </w:p>
    <w:p w14:paraId="641EA46A" w14:textId="690305FF" w:rsidR="00973C8B" w:rsidRPr="00091D5A" w:rsidRDefault="003072EE" w:rsidP="006E25ED">
      <w:pPr>
        <w:rPr>
          <w:rFonts w:ascii="Tahoma" w:hAnsi="Tahoma" w:cs="Tahoma"/>
        </w:rPr>
      </w:pPr>
      <w:r>
        <w:rPr>
          <w:rFonts w:ascii="Tahoma" w:hAnsi="Tahoma" w:cs="Tahoma"/>
          <w:i/>
          <w:iCs/>
        </w:rPr>
        <w:t>(Silent Confession of Sin)</w:t>
      </w:r>
    </w:p>
    <w:bookmarkEnd w:id="2"/>
    <w:p w14:paraId="72573948" w14:textId="77777777" w:rsidR="00915ABF" w:rsidRPr="009916C7" w:rsidRDefault="00B20954" w:rsidP="00915ABF">
      <w:pPr>
        <w:rPr>
          <w:rFonts w:ascii="Tahoma" w:hAnsi="Tahoma" w:cs="Tahoma"/>
        </w:rPr>
      </w:pPr>
      <w:r w:rsidRPr="00721AA2">
        <w:rPr>
          <w:rFonts w:ascii="Tahoma" w:hAnsi="Tahoma" w:cs="Tahoma"/>
          <w:b/>
          <w:bCs/>
        </w:rPr>
        <w:t>Confession</w:t>
      </w:r>
      <w:r w:rsidR="00721AA2" w:rsidRPr="00721AA2">
        <w:rPr>
          <w:rFonts w:ascii="Tahoma" w:hAnsi="Tahoma" w:cs="Tahoma"/>
          <w:b/>
          <w:bCs/>
        </w:rPr>
        <w:t xml:space="preserve"> of Sin</w:t>
      </w:r>
      <w:r w:rsidR="001A1B24" w:rsidRPr="00EE6643">
        <w:rPr>
          <w:rFonts w:ascii="Tahoma" w:hAnsi="Tahoma" w:cs="Tahoma"/>
          <w:b/>
          <w:bCs/>
        </w:rPr>
        <w:t xml:space="preserve"> </w:t>
      </w:r>
      <w:r w:rsidR="001A1B24" w:rsidRPr="00EE6643">
        <w:rPr>
          <w:rFonts w:ascii="Tahoma" w:hAnsi="Tahoma" w:cs="Tahoma"/>
        </w:rPr>
        <w:t xml:space="preserve">– </w:t>
      </w:r>
      <w:bookmarkStart w:id="3" w:name="_Hlk34386577"/>
      <w:r w:rsidR="00915ABF" w:rsidRPr="009916C7">
        <w:rPr>
          <w:rFonts w:ascii="Tahoma"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bookmarkEnd w:id="3"/>
    <w:p w14:paraId="64E221FE" w14:textId="77777777" w:rsidR="00686ED9" w:rsidRPr="00345FD1" w:rsidRDefault="004878E1" w:rsidP="00686ED9">
      <w:pPr>
        <w:rPr>
          <w:rFonts w:ascii="Tahoma" w:hAnsi="Tahoma" w:cs="Tahoma"/>
        </w:rPr>
      </w:pPr>
      <w:r w:rsidRPr="00721AA2">
        <w:rPr>
          <w:rFonts w:ascii="Tahoma" w:hAnsi="Tahoma" w:cs="Tahoma"/>
          <w:b/>
          <w:bCs/>
        </w:rPr>
        <w:t>Declaration of Pardon</w:t>
      </w:r>
      <w:r w:rsidRPr="00EE6643">
        <w:rPr>
          <w:rFonts w:ascii="Tahoma" w:hAnsi="Tahoma" w:cs="Tahoma"/>
        </w:rPr>
        <w:t xml:space="preserve"> – </w:t>
      </w:r>
      <w:bookmarkStart w:id="4" w:name="_Hlk67660802"/>
      <w:bookmarkStart w:id="5" w:name="_Hlk45292179"/>
      <w:r w:rsidR="00686ED9" w:rsidRPr="00345FD1">
        <w:rPr>
          <w:rFonts w:ascii="Tahoma" w:hAnsi="Tahoma" w:cs="Tahoma"/>
        </w:rPr>
        <w:t xml:space="preserve">In this the love of God was made manifest among us, that God sent his only Son into the world, so that we might live through him. In this is love, not that we have loved God but that he loved us and sent his Son to be the propitiation for our sins. </w:t>
      </w:r>
      <w:r w:rsidR="00686ED9">
        <w:rPr>
          <w:rFonts w:ascii="Tahoma" w:hAnsi="Tahoma" w:cs="Tahoma"/>
        </w:rPr>
        <w:t>– 1 John 4:9-10</w:t>
      </w:r>
    </w:p>
    <w:p w14:paraId="634DB065" w14:textId="523F07A1" w:rsidR="00443E29" w:rsidRPr="00443E29" w:rsidRDefault="00443E29" w:rsidP="00F64E23">
      <w:pPr>
        <w:rPr>
          <w:rFonts w:ascii="Tahoma" w:hAnsi="Tahoma" w:cs="Tahoma"/>
          <w:b/>
        </w:rPr>
      </w:pPr>
      <w:r>
        <w:rPr>
          <w:rFonts w:ascii="Tahoma" w:hAnsi="Tahoma" w:cs="Tahoma"/>
          <w:b/>
        </w:rPr>
        <w:t>Membership Vows and Baptism</w:t>
      </w:r>
      <w:r w:rsidR="00110E62">
        <w:rPr>
          <w:rFonts w:ascii="Tahoma" w:hAnsi="Tahoma" w:cs="Tahoma"/>
          <w:b/>
        </w:rPr>
        <w:t>s</w:t>
      </w:r>
      <w:r>
        <w:rPr>
          <w:rFonts w:ascii="Tahoma" w:hAnsi="Tahoma" w:cs="Tahoma"/>
          <w:b/>
        </w:rPr>
        <w:t xml:space="preserve"> of </w:t>
      </w:r>
      <w:r w:rsidR="00110E62">
        <w:rPr>
          <w:rFonts w:ascii="Tahoma" w:hAnsi="Tahoma" w:cs="Tahoma"/>
          <w:b/>
        </w:rPr>
        <w:t xml:space="preserve">Nicholas Brice Curtis </w:t>
      </w:r>
      <w:proofErr w:type="spellStart"/>
      <w:r w:rsidR="00110E62">
        <w:rPr>
          <w:rFonts w:ascii="Tahoma" w:hAnsi="Tahoma" w:cs="Tahoma"/>
          <w:b/>
        </w:rPr>
        <w:t>Caciolo</w:t>
      </w:r>
      <w:proofErr w:type="spellEnd"/>
      <w:r w:rsidR="00110E62">
        <w:rPr>
          <w:rFonts w:ascii="Tahoma" w:hAnsi="Tahoma" w:cs="Tahoma"/>
          <w:b/>
        </w:rPr>
        <w:t xml:space="preserve"> and Carly Ann Jenkins</w:t>
      </w:r>
    </w:p>
    <w:bookmarkEnd w:id="4"/>
    <w:p w14:paraId="17E88C12" w14:textId="77777777" w:rsidR="00686ED9" w:rsidRPr="00292061" w:rsidRDefault="006567D9" w:rsidP="00686ED9">
      <w:pPr>
        <w:rPr>
          <w:rFonts w:ascii="Tahoma" w:hAnsi="Tahoma" w:cs="Tahoma"/>
          <w:bCs/>
        </w:rPr>
      </w:pPr>
      <w:r>
        <w:rPr>
          <w:rFonts w:ascii="Tahoma" w:hAnsi="Tahoma" w:cs="Tahoma"/>
          <w:b/>
          <w:bCs/>
        </w:rPr>
        <w:t>Exhortation to Give</w:t>
      </w:r>
      <w:r>
        <w:rPr>
          <w:rFonts w:ascii="Tahoma" w:hAnsi="Tahoma" w:cs="Tahoma"/>
        </w:rPr>
        <w:t xml:space="preserve"> – </w:t>
      </w:r>
      <w:bookmarkStart w:id="6" w:name="_Hlk47089591"/>
      <w:bookmarkStart w:id="7" w:name="_Hlk60405010"/>
      <w:r w:rsidR="00686ED9" w:rsidRPr="00292061">
        <w:rPr>
          <w:rFonts w:ascii="Tahoma" w:hAnsi="Tahoma" w:cs="Tahoma"/>
          <w:bCs/>
        </w:rPr>
        <w:t xml:space="preserve">So then, as we have opportunity, let us do good to everyone, and especially to those who are of the household of faith. </w:t>
      </w:r>
      <w:r w:rsidR="00686ED9" w:rsidRPr="00292061">
        <w:rPr>
          <w:rFonts w:ascii="Tahoma" w:hAnsi="Tahoma" w:cs="Tahoma"/>
          <w:bCs/>
        </w:rPr>
        <w:tab/>
        <w:t>Gal. 6:10</w:t>
      </w:r>
    </w:p>
    <w:bookmarkEnd w:id="7"/>
    <w:p w14:paraId="23B59C36" w14:textId="4F52489C" w:rsidR="00C07B07" w:rsidRPr="00292061" w:rsidRDefault="00C07B07" w:rsidP="00C07B07">
      <w:pPr>
        <w:pStyle w:val="BodyText2"/>
        <w:spacing w:line="276" w:lineRule="auto"/>
        <w:rPr>
          <w:rFonts w:ascii="Tahoma" w:hAnsi="Tahoma" w:cs="Tahoma"/>
          <w:bCs/>
        </w:rPr>
      </w:pPr>
    </w:p>
    <w:bookmarkEnd w:id="6"/>
    <w:p w14:paraId="050E9ECC" w14:textId="0EA6A832" w:rsidR="00CD79E9" w:rsidRPr="000603D9" w:rsidRDefault="006567D9" w:rsidP="006567D9">
      <w:pPr>
        <w:rPr>
          <w:rFonts w:ascii="Tahoma" w:hAnsi="Tahoma" w:cs="Tahoma"/>
          <w:b/>
        </w:rPr>
      </w:pPr>
      <w:r>
        <w:rPr>
          <w:rFonts w:ascii="Tahoma" w:hAnsi="Tahoma" w:cs="Tahoma"/>
          <w:b/>
        </w:rPr>
        <w:t>Offering</w:t>
      </w:r>
      <w:r w:rsidRPr="006567D9">
        <w:rPr>
          <w:rFonts w:ascii="Tahoma" w:hAnsi="Tahoma" w:cs="Tahoma"/>
          <w:b/>
        </w:rPr>
        <w:t xml:space="preserve"> and Diaconal Collection</w:t>
      </w:r>
      <w:r w:rsidR="00092051">
        <w:rPr>
          <w:rFonts w:ascii="Tahoma" w:hAnsi="Tahoma" w:cs="Tahoma"/>
          <w:b/>
        </w:rPr>
        <w:t xml:space="preserve"> with Prayer</w:t>
      </w:r>
      <w:r w:rsidR="00092051">
        <w:rPr>
          <w:rFonts w:ascii="Tahoma" w:hAnsi="Tahoma" w:cs="Tahoma"/>
          <w:bCs/>
        </w:rPr>
        <w:t xml:space="preserve"> </w:t>
      </w:r>
      <w:r w:rsidR="000603D9" w:rsidRPr="000603D9">
        <w:rPr>
          <w:rFonts w:ascii="Tahoma" w:hAnsi="Tahoma" w:cs="Tahoma"/>
          <w:bCs/>
        </w:rPr>
        <w:t>(Offertory</w:t>
      </w:r>
      <w:r w:rsidR="008B0E37">
        <w:rPr>
          <w:rFonts w:ascii="Tahoma" w:hAnsi="Tahoma" w:cs="Tahoma"/>
          <w:bCs/>
        </w:rPr>
        <w:t xml:space="preserve"> – </w:t>
      </w:r>
      <w:r w:rsidR="00EE027C">
        <w:rPr>
          <w:rFonts w:ascii="Tahoma" w:hAnsi="Tahoma" w:cs="Tahoma"/>
          <w:bCs/>
        </w:rPr>
        <w:t xml:space="preserve">NTH </w:t>
      </w:r>
      <w:r w:rsidR="00686ED9">
        <w:rPr>
          <w:rFonts w:ascii="Tahoma" w:hAnsi="Tahoma" w:cs="Tahoma"/>
          <w:bCs/>
        </w:rPr>
        <w:t>618 – His Eye Is on the Sparrow)</w:t>
      </w:r>
    </w:p>
    <w:p w14:paraId="2752F1F8" w14:textId="11E705D9" w:rsidR="00BD40C9" w:rsidRDefault="00BD40C9" w:rsidP="006567D9">
      <w:pPr>
        <w:rPr>
          <w:rFonts w:ascii="Tahoma" w:hAnsi="Tahoma" w:cs="Tahoma"/>
          <w:bCs/>
        </w:rPr>
      </w:pPr>
      <w:r>
        <w:rPr>
          <w:rFonts w:ascii="Tahoma" w:hAnsi="Tahoma" w:cs="Tahoma"/>
          <w:b/>
        </w:rPr>
        <w:t xml:space="preserve">Doxology </w:t>
      </w:r>
      <w:r>
        <w:rPr>
          <w:rFonts w:ascii="Tahoma" w:hAnsi="Tahoma" w:cs="Tahoma"/>
          <w:bCs/>
        </w:rPr>
        <w:t>– NTH</w:t>
      </w:r>
      <w:r w:rsidR="000603D9">
        <w:rPr>
          <w:rFonts w:ascii="Tahoma" w:hAnsi="Tahoma" w:cs="Tahoma"/>
          <w:bCs/>
        </w:rPr>
        <w:t xml:space="preserve"> </w:t>
      </w:r>
      <w:r w:rsidR="008B0E37">
        <w:rPr>
          <w:rFonts w:ascii="Tahoma" w:hAnsi="Tahoma" w:cs="Tahoma"/>
          <w:bCs/>
        </w:rPr>
        <w:t>73</w:t>
      </w:r>
      <w:r w:rsidR="00443E29">
        <w:rPr>
          <w:rFonts w:ascii="Tahoma" w:hAnsi="Tahoma" w:cs="Tahoma"/>
          <w:bCs/>
        </w:rPr>
        <w:t>2</w:t>
      </w:r>
    </w:p>
    <w:p w14:paraId="20D6C648" w14:textId="77777777" w:rsidR="00686ED9" w:rsidRDefault="002C3622" w:rsidP="004878E1">
      <w:pPr>
        <w:contextualSpacing/>
        <w:rPr>
          <w:rFonts w:ascii="Tahoma" w:hAnsi="Tahoma" w:cs="Tahoma"/>
          <w:b/>
          <w:bCs/>
        </w:rPr>
      </w:pPr>
      <w:r w:rsidRPr="00BD40C9">
        <w:rPr>
          <w:rFonts w:ascii="Tahoma" w:hAnsi="Tahoma" w:cs="Tahoma"/>
          <w:b/>
          <w:bCs/>
        </w:rPr>
        <w:t>Pastoral Prayer</w:t>
      </w:r>
    </w:p>
    <w:p w14:paraId="03D12318" w14:textId="77777777" w:rsidR="00686ED9" w:rsidRDefault="00686ED9" w:rsidP="004878E1">
      <w:pPr>
        <w:contextualSpacing/>
        <w:rPr>
          <w:rFonts w:ascii="Tahoma" w:hAnsi="Tahoma" w:cs="Tahoma"/>
          <w:b/>
          <w:bCs/>
        </w:rPr>
      </w:pPr>
    </w:p>
    <w:p w14:paraId="31E5E197" w14:textId="77777777" w:rsidR="00686ED9" w:rsidRDefault="00686ED9" w:rsidP="004878E1">
      <w:pPr>
        <w:contextualSpacing/>
        <w:rPr>
          <w:rFonts w:ascii="Tahoma" w:hAnsi="Tahoma" w:cs="Tahoma"/>
          <w:b/>
          <w:bCs/>
        </w:rPr>
      </w:pPr>
      <w:r>
        <w:rPr>
          <w:rFonts w:ascii="Tahoma" w:hAnsi="Tahoma" w:cs="Tahoma"/>
          <w:b/>
        </w:rPr>
        <w:t>Hymn</w:t>
      </w:r>
      <w:r w:rsidR="00EE027C">
        <w:rPr>
          <w:rFonts w:ascii="Tahoma" w:hAnsi="Tahoma" w:cs="Tahoma"/>
          <w:b/>
        </w:rPr>
        <w:t xml:space="preserve"> of Preparation</w:t>
      </w:r>
      <w:r w:rsidR="00EE027C">
        <w:rPr>
          <w:rFonts w:ascii="Tahoma" w:hAnsi="Tahoma" w:cs="Tahoma"/>
          <w:bCs/>
        </w:rPr>
        <w:t xml:space="preserve"> – </w:t>
      </w:r>
      <w:bookmarkEnd w:id="5"/>
      <w:r>
        <w:rPr>
          <w:rFonts w:ascii="Tahoma" w:hAnsi="Tahoma" w:cs="Tahoma"/>
          <w:bCs/>
        </w:rPr>
        <w:t>NTH 32 – Great Is Thy Faithfulness</w:t>
      </w:r>
    </w:p>
    <w:p w14:paraId="7A521ACD" w14:textId="77777777" w:rsidR="00686ED9" w:rsidRDefault="00686ED9" w:rsidP="004878E1">
      <w:pPr>
        <w:contextualSpacing/>
        <w:rPr>
          <w:rFonts w:ascii="Tahoma" w:hAnsi="Tahoma" w:cs="Tahoma"/>
          <w:b/>
          <w:bCs/>
        </w:rPr>
      </w:pPr>
    </w:p>
    <w:p w14:paraId="254E3846" w14:textId="258AEB6A" w:rsidR="004878E1" w:rsidRPr="00686ED9" w:rsidRDefault="004878E1" w:rsidP="004878E1">
      <w:pPr>
        <w:contextualSpacing/>
        <w:rPr>
          <w:rFonts w:ascii="Tahoma" w:hAnsi="Tahoma" w:cs="Tahoma"/>
          <w:b/>
          <w:bCs/>
        </w:rPr>
      </w:pPr>
      <w:r>
        <w:rPr>
          <w:rFonts w:ascii="Tahoma" w:hAnsi="Tahoma" w:cs="Tahoma"/>
          <w:b/>
          <w:bCs/>
        </w:rPr>
        <w:t xml:space="preserve">Scripture Readings </w:t>
      </w:r>
      <w:r>
        <w:rPr>
          <w:rFonts w:ascii="Tahoma" w:hAnsi="Tahoma" w:cs="Tahoma"/>
        </w:rPr>
        <w:t xml:space="preserve">– OT: </w:t>
      </w:r>
      <w:r w:rsidR="00720E41">
        <w:rPr>
          <w:rFonts w:ascii="Tahoma" w:hAnsi="Tahoma" w:cs="Tahoma"/>
        </w:rPr>
        <w:t>Habakkuk 1:12-2:5</w:t>
      </w:r>
      <w:r w:rsidR="00935BF8">
        <w:rPr>
          <w:rFonts w:ascii="Tahoma" w:hAnsi="Tahoma" w:cs="Tahoma"/>
        </w:rPr>
        <w:t xml:space="preserve"> </w:t>
      </w:r>
      <w:r w:rsidR="007156B2">
        <w:rPr>
          <w:rFonts w:ascii="Tahoma" w:hAnsi="Tahoma" w:cs="Tahoma"/>
        </w:rPr>
        <w:t xml:space="preserve">/ NT: </w:t>
      </w:r>
      <w:r w:rsidR="00720E41">
        <w:rPr>
          <w:rFonts w:ascii="Tahoma" w:hAnsi="Tahoma" w:cs="Tahoma"/>
        </w:rPr>
        <w:t>Hebrews 10:32-39</w:t>
      </w:r>
    </w:p>
    <w:p w14:paraId="3EC73B01" w14:textId="77777777" w:rsidR="00720E41" w:rsidRDefault="00720E41" w:rsidP="00720E41">
      <w:pPr>
        <w:rPr>
          <w:rFonts w:ascii="Tahoma" w:hAnsi="Tahoma" w:cs="Tahoma"/>
        </w:rPr>
      </w:pPr>
    </w:p>
    <w:p w14:paraId="2E86EED7" w14:textId="41218A66" w:rsidR="00720E41" w:rsidRPr="00720E41" w:rsidRDefault="00720E41" w:rsidP="00720E41">
      <w:pPr>
        <w:rPr>
          <w:rFonts w:ascii="Tahoma" w:hAnsi="Tahoma" w:cs="Tahoma"/>
        </w:rPr>
      </w:pPr>
      <w:r w:rsidRPr="00720E41">
        <w:rPr>
          <w:rFonts w:ascii="Tahoma" w:hAnsi="Tahoma" w:cs="Tahoma"/>
        </w:rPr>
        <w:t xml:space="preserve">Habakkuk 1:12–2:5 (ESV) </w:t>
      </w:r>
    </w:p>
    <w:p w14:paraId="098589E5" w14:textId="77777777" w:rsidR="00720E41" w:rsidRPr="00720E41" w:rsidRDefault="00720E41" w:rsidP="00720E41">
      <w:pPr>
        <w:rPr>
          <w:rFonts w:ascii="Tahoma" w:hAnsi="Tahoma" w:cs="Tahoma"/>
        </w:rPr>
      </w:pPr>
      <w:r w:rsidRPr="00720E41">
        <w:rPr>
          <w:rFonts w:ascii="Tahoma" w:hAnsi="Tahoma" w:cs="Tahoma"/>
          <w:vertAlign w:val="superscript"/>
          <w:lang w:val="en"/>
        </w:rPr>
        <w:t>12</w:t>
      </w:r>
      <w:r w:rsidRPr="00720E41">
        <w:rPr>
          <w:rFonts w:ascii="Tahoma" w:hAnsi="Tahoma" w:cs="Tahoma"/>
          <w:lang w:val="en"/>
        </w:rPr>
        <w:t xml:space="preserve"> </w:t>
      </w:r>
      <w:r w:rsidRPr="00720E41">
        <w:rPr>
          <w:rFonts w:ascii="Tahoma" w:hAnsi="Tahoma" w:cs="Tahoma"/>
        </w:rPr>
        <w:t xml:space="preserve">Are you not from everlasting, O </w:t>
      </w:r>
      <w:r w:rsidRPr="00720E41">
        <w:rPr>
          <w:rFonts w:ascii="Tahoma" w:hAnsi="Tahoma" w:cs="Tahoma"/>
          <w:smallCaps/>
        </w:rPr>
        <w:t>Lord</w:t>
      </w:r>
      <w:r w:rsidRPr="00720E41">
        <w:rPr>
          <w:rFonts w:ascii="Tahoma" w:hAnsi="Tahoma" w:cs="Tahoma"/>
        </w:rPr>
        <w:t xml:space="preserve"> my God, my Holy One? We shall not die. O </w:t>
      </w:r>
      <w:r w:rsidRPr="00720E41">
        <w:rPr>
          <w:rFonts w:ascii="Tahoma" w:hAnsi="Tahoma" w:cs="Tahoma"/>
          <w:smallCaps/>
        </w:rPr>
        <w:t>Lord</w:t>
      </w:r>
      <w:r w:rsidRPr="00720E41">
        <w:rPr>
          <w:rFonts w:ascii="Tahoma" w:hAnsi="Tahoma" w:cs="Tahoma"/>
        </w:rPr>
        <w:t xml:space="preserve">, you have ordained them as a judgment, and you, O Rock, have established them for reproof. </w:t>
      </w:r>
      <w:r w:rsidRPr="00720E41">
        <w:rPr>
          <w:rFonts w:ascii="Tahoma" w:hAnsi="Tahoma" w:cs="Tahoma"/>
          <w:vertAlign w:val="superscript"/>
          <w:lang w:val="en"/>
        </w:rPr>
        <w:t>13</w:t>
      </w:r>
      <w:r w:rsidRPr="00720E41">
        <w:rPr>
          <w:rFonts w:ascii="Tahoma" w:hAnsi="Tahoma" w:cs="Tahoma"/>
          <w:lang w:val="en"/>
        </w:rPr>
        <w:t xml:space="preserve"> </w:t>
      </w:r>
      <w:r w:rsidRPr="00720E41">
        <w:rPr>
          <w:rFonts w:ascii="Tahoma" w:hAnsi="Tahoma" w:cs="Tahoma"/>
        </w:rPr>
        <w:t xml:space="preserve">You who are of purer eyes than to see evil and cannot look at wrong, why do you idly look at traitors and remain silent when the wicked swallows up the man more righteous than he? </w:t>
      </w:r>
      <w:r w:rsidRPr="00720E41">
        <w:rPr>
          <w:rFonts w:ascii="Tahoma" w:hAnsi="Tahoma" w:cs="Tahoma"/>
          <w:vertAlign w:val="superscript"/>
          <w:lang w:val="en"/>
        </w:rPr>
        <w:t>14</w:t>
      </w:r>
      <w:r w:rsidRPr="00720E41">
        <w:rPr>
          <w:rFonts w:ascii="Tahoma" w:hAnsi="Tahoma" w:cs="Tahoma"/>
          <w:lang w:val="en"/>
        </w:rPr>
        <w:t xml:space="preserve"> </w:t>
      </w:r>
      <w:r w:rsidRPr="00720E41">
        <w:rPr>
          <w:rFonts w:ascii="Tahoma" w:hAnsi="Tahoma" w:cs="Tahoma"/>
        </w:rPr>
        <w:t xml:space="preserve">You make mankind like the fish of the sea, like crawling things that have no ruler. </w:t>
      </w:r>
      <w:r w:rsidRPr="00720E41">
        <w:rPr>
          <w:rFonts w:ascii="Tahoma" w:hAnsi="Tahoma" w:cs="Tahoma"/>
          <w:vertAlign w:val="superscript"/>
          <w:lang w:val="en"/>
        </w:rPr>
        <w:t>15</w:t>
      </w:r>
      <w:r w:rsidRPr="00720E41">
        <w:rPr>
          <w:rFonts w:ascii="Tahoma" w:hAnsi="Tahoma" w:cs="Tahoma"/>
          <w:lang w:val="en"/>
        </w:rPr>
        <w:t xml:space="preserve"> </w:t>
      </w:r>
      <w:r w:rsidRPr="00720E41">
        <w:rPr>
          <w:rFonts w:ascii="Tahoma" w:hAnsi="Tahoma" w:cs="Tahoma"/>
        </w:rPr>
        <w:t xml:space="preserve">He brings all of them up with a hook; he drags them out with his net; he gathers them in his dragnet; </w:t>
      </w:r>
      <w:proofErr w:type="gramStart"/>
      <w:r w:rsidRPr="00720E41">
        <w:rPr>
          <w:rFonts w:ascii="Tahoma" w:hAnsi="Tahoma" w:cs="Tahoma"/>
        </w:rPr>
        <w:t>so</w:t>
      </w:r>
      <w:proofErr w:type="gramEnd"/>
      <w:r w:rsidRPr="00720E41">
        <w:rPr>
          <w:rFonts w:ascii="Tahoma" w:hAnsi="Tahoma" w:cs="Tahoma"/>
        </w:rPr>
        <w:t xml:space="preserve"> he rejoices and is glad. </w:t>
      </w:r>
      <w:r w:rsidRPr="00720E41">
        <w:rPr>
          <w:rFonts w:ascii="Tahoma" w:hAnsi="Tahoma" w:cs="Tahoma"/>
          <w:vertAlign w:val="superscript"/>
          <w:lang w:val="en"/>
        </w:rPr>
        <w:t>16</w:t>
      </w:r>
      <w:r w:rsidRPr="00720E41">
        <w:rPr>
          <w:rFonts w:ascii="Tahoma" w:hAnsi="Tahoma" w:cs="Tahoma"/>
          <w:lang w:val="en"/>
        </w:rPr>
        <w:t xml:space="preserve"> </w:t>
      </w:r>
      <w:r w:rsidRPr="00720E41">
        <w:rPr>
          <w:rFonts w:ascii="Tahoma" w:hAnsi="Tahoma" w:cs="Tahoma"/>
        </w:rPr>
        <w:t xml:space="preserve">Therefore he sacrifices to his net and makes offerings to his dragnet; for by them he lives in luxury, and his food is rich. </w:t>
      </w:r>
      <w:r w:rsidRPr="00720E41">
        <w:rPr>
          <w:rFonts w:ascii="Tahoma" w:hAnsi="Tahoma" w:cs="Tahoma"/>
          <w:vertAlign w:val="superscript"/>
          <w:lang w:val="en"/>
        </w:rPr>
        <w:t>17</w:t>
      </w:r>
      <w:r w:rsidRPr="00720E41">
        <w:rPr>
          <w:rFonts w:ascii="Tahoma" w:hAnsi="Tahoma" w:cs="Tahoma"/>
          <w:lang w:val="en"/>
        </w:rPr>
        <w:t xml:space="preserve"> </w:t>
      </w:r>
      <w:r w:rsidRPr="00720E41">
        <w:rPr>
          <w:rFonts w:ascii="Tahoma" w:hAnsi="Tahoma" w:cs="Tahoma"/>
        </w:rPr>
        <w:t xml:space="preserve">Is he then to keep on emptying his net and mercilessly killing nations forever? </w:t>
      </w:r>
      <w:r w:rsidRPr="00720E41">
        <w:rPr>
          <w:rFonts w:ascii="Tahoma" w:hAnsi="Tahoma" w:cs="Tahoma"/>
          <w:vertAlign w:val="superscript"/>
          <w:lang w:val="en"/>
        </w:rPr>
        <w:t>1</w:t>
      </w:r>
      <w:r w:rsidRPr="00720E41">
        <w:rPr>
          <w:rFonts w:ascii="Tahoma" w:hAnsi="Tahoma" w:cs="Tahoma"/>
          <w:lang w:val="en"/>
        </w:rPr>
        <w:t xml:space="preserve"> </w:t>
      </w:r>
      <w:r w:rsidRPr="00720E41">
        <w:rPr>
          <w:rFonts w:ascii="Tahoma" w:hAnsi="Tahoma" w:cs="Tahoma"/>
        </w:rPr>
        <w:t xml:space="preserve">I will take my stand at my </w:t>
      </w:r>
      <w:proofErr w:type="spellStart"/>
      <w:r w:rsidRPr="00720E41">
        <w:rPr>
          <w:rFonts w:ascii="Tahoma" w:hAnsi="Tahoma" w:cs="Tahoma"/>
        </w:rPr>
        <w:t>watchpost</w:t>
      </w:r>
      <w:proofErr w:type="spellEnd"/>
      <w:r w:rsidRPr="00720E41">
        <w:rPr>
          <w:rFonts w:ascii="Tahoma" w:hAnsi="Tahoma" w:cs="Tahoma"/>
        </w:rPr>
        <w:t xml:space="preserve"> and station myself on the </w:t>
      </w:r>
      <w:proofErr w:type="gramStart"/>
      <w:r w:rsidRPr="00720E41">
        <w:rPr>
          <w:rFonts w:ascii="Tahoma" w:hAnsi="Tahoma" w:cs="Tahoma"/>
        </w:rPr>
        <w:t>tower, and</w:t>
      </w:r>
      <w:proofErr w:type="gramEnd"/>
      <w:r w:rsidRPr="00720E41">
        <w:rPr>
          <w:rFonts w:ascii="Tahoma" w:hAnsi="Tahoma" w:cs="Tahoma"/>
        </w:rPr>
        <w:t xml:space="preserve"> look out to see what he will say to me, and what I will answer concerning my complaint. </w:t>
      </w:r>
      <w:r w:rsidRPr="00720E41">
        <w:rPr>
          <w:rFonts w:ascii="Tahoma" w:hAnsi="Tahoma" w:cs="Tahoma"/>
          <w:vertAlign w:val="superscript"/>
          <w:lang w:val="en"/>
        </w:rPr>
        <w:t>2</w:t>
      </w:r>
      <w:r w:rsidRPr="00720E41">
        <w:rPr>
          <w:rFonts w:ascii="Tahoma" w:hAnsi="Tahoma" w:cs="Tahoma"/>
          <w:lang w:val="en"/>
        </w:rPr>
        <w:t xml:space="preserve"> </w:t>
      </w:r>
      <w:r w:rsidRPr="00720E41">
        <w:rPr>
          <w:rFonts w:ascii="Tahoma" w:hAnsi="Tahoma" w:cs="Tahoma"/>
        </w:rPr>
        <w:t xml:space="preserve">And the </w:t>
      </w:r>
      <w:r w:rsidRPr="00720E41">
        <w:rPr>
          <w:rFonts w:ascii="Tahoma" w:hAnsi="Tahoma" w:cs="Tahoma"/>
          <w:smallCaps/>
        </w:rPr>
        <w:t>Lord</w:t>
      </w:r>
      <w:r w:rsidRPr="00720E41">
        <w:rPr>
          <w:rFonts w:ascii="Tahoma" w:hAnsi="Tahoma" w:cs="Tahoma"/>
        </w:rPr>
        <w:t xml:space="preserve"> answered me: “Write the vision; make it plain on tablets, so he may run who reads it. </w:t>
      </w:r>
      <w:r w:rsidRPr="00720E41">
        <w:rPr>
          <w:rFonts w:ascii="Tahoma" w:hAnsi="Tahoma" w:cs="Tahoma"/>
          <w:vertAlign w:val="superscript"/>
          <w:lang w:val="en"/>
        </w:rPr>
        <w:t>3</w:t>
      </w:r>
      <w:r w:rsidRPr="00720E41">
        <w:rPr>
          <w:rFonts w:ascii="Tahoma" w:hAnsi="Tahoma" w:cs="Tahoma"/>
          <w:lang w:val="en"/>
        </w:rPr>
        <w:t xml:space="preserve"> </w:t>
      </w:r>
      <w:r w:rsidRPr="00720E41">
        <w:rPr>
          <w:rFonts w:ascii="Tahoma" w:hAnsi="Tahoma" w:cs="Tahoma"/>
        </w:rPr>
        <w:t xml:space="preserve">For still the vision awaits its appointed time; it hastens to the end—it will not lie. If it seems slow, wait for it; it will surely come; it will not delay. </w:t>
      </w:r>
      <w:r w:rsidRPr="00720E41">
        <w:rPr>
          <w:rFonts w:ascii="Tahoma" w:hAnsi="Tahoma" w:cs="Tahoma"/>
          <w:vertAlign w:val="superscript"/>
          <w:lang w:val="en"/>
        </w:rPr>
        <w:t>4</w:t>
      </w:r>
      <w:r w:rsidRPr="00720E41">
        <w:rPr>
          <w:rFonts w:ascii="Tahoma" w:hAnsi="Tahoma" w:cs="Tahoma"/>
          <w:lang w:val="en"/>
        </w:rPr>
        <w:t xml:space="preserve"> </w:t>
      </w:r>
      <w:r w:rsidRPr="00720E41">
        <w:rPr>
          <w:rFonts w:ascii="Tahoma" w:hAnsi="Tahoma" w:cs="Tahoma"/>
        </w:rPr>
        <w:t xml:space="preserve">“Behold, his soul is puffed up; it is not upright within him, but the righteous shall live by his faith. </w:t>
      </w:r>
      <w:r w:rsidRPr="00720E41">
        <w:rPr>
          <w:rFonts w:ascii="Tahoma" w:hAnsi="Tahoma" w:cs="Tahoma"/>
          <w:vertAlign w:val="superscript"/>
          <w:lang w:val="en"/>
        </w:rPr>
        <w:t>5</w:t>
      </w:r>
      <w:r w:rsidRPr="00720E41">
        <w:rPr>
          <w:rFonts w:ascii="Tahoma" w:hAnsi="Tahoma" w:cs="Tahoma"/>
          <w:lang w:val="en"/>
        </w:rPr>
        <w:t xml:space="preserve"> </w:t>
      </w:r>
      <w:r w:rsidRPr="00720E41">
        <w:rPr>
          <w:rFonts w:ascii="Tahoma" w:hAnsi="Tahoma" w:cs="Tahoma"/>
        </w:rPr>
        <w:t xml:space="preserve">“Moreover, wine is a traitor, an arrogant man who is never at rest. His greed is as wide as </w:t>
      </w:r>
      <w:proofErr w:type="spellStart"/>
      <w:r w:rsidRPr="00720E41">
        <w:rPr>
          <w:rFonts w:ascii="Tahoma" w:hAnsi="Tahoma" w:cs="Tahoma"/>
        </w:rPr>
        <w:t>Sheol</w:t>
      </w:r>
      <w:proofErr w:type="spellEnd"/>
      <w:r w:rsidRPr="00720E41">
        <w:rPr>
          <w:rFonts w:ascii="Tahoma" w:hAnsi="Tahoma" w:cs="Tahoma"/>
        </w:rPr>
        <w:t xml:space="preserve">; like death he has never enough. He gathers for himself all nations and collects as his own all peoples.” </w:t>
      </w:r>
    </w:p>
    <w:p w14:paraId="6307DD39" w14:textId="77777777" w:rsidR="00720E41" w:rsidRPr="00720E41" w:rsidRDefault="00720E41" w:rsidP="00720E41">
      <w:pPr>
        <w:rPr>
          <w:rFonts w:ascii="Tahoma" w:hAnsi="Tahoma" w:cs="Tahoma"/>
        </w:rPr>
      </w:pPr>
      <w:r w:rsidRPr="00720E41">
        <w:rPr>
          <w:rFonts w:ascii="Tahoma" w:hAnsi="Tahoma" w:cs="Tahoma"/>
        </w:rPr>
        <w:t xml:space="preserve">Hebrews 10:32–39 (ESV) </w:t>
      </w:r>
    </w:p>
    <w:p w14:paraId="05517AFF" w14:textId="091B06E1" w:rsidR="00720E41" w:rsidRDefault="00720E41" w:rsidP="001E610C">
      <w:pPr>
        <w:rPr>
          <w:rFonts w:ascii="Tahoma" w:hAnsi="Tahoma" w:cs="Tahoma"/>
        </w:rPr>
      </w:pPr>
      <w:r w:rsidRPr="00720E41">
        <w:rPr>
          <w:rFonts w:ascii="Tahoma" w:hAnsi="Tahoma" w:cs="Tahoma"/>
          <w:vertAlign w:val="superscript"/>
          <w:lang w:val="en"/>
        </w:rPr>
        <w:t>32</w:t>
      </w:r>
      <w:r w:rsidRPr="00720E41">
        <w:rPr>
          <w:rFonts w:ascii="Tahoma" w:hAnsi="Tahoma" w:cs="Tahoma"/>
          <w:lang w:val="en"/>
        </w:rPr>
        <w:t xml:space="preserve"> </w:t>
      </w:r>
      <w:r w:rsidRPr="00720E41">
        <w:rPr>
          <w:rFonts w:ascii="Tahoma" w:hAnsi="Tahoma" w:cs="Tahoma"/>
        </w:rPr>
        <w:t xml:space="preserve">But recall the former days when, after you were enlightened, you endured a hard struggle with sufferings, </w:t>
      </w:r>
      <w:r w:rsidRPr="00720E41">
        <w:rPr>
          <w:rFonts w:ascii="Tahoma" w:hAnsi="Tahoma" w:cs="Tahoma"/>
          <w:vertAlign w:val="superscript"/>
          <w:lang w:val="en"/>
        </w:rPr>
        <w:t>33</w:t>
      </w:r>
      <w:r w:rsidRPr="00720E41">
        <w:rPr>
          <w:rFonts w:ascii="Tahoma" w:hAnsi="Tahoma" w:cs="Tahoma"/>
          <w:lang w:val="en"/>
        </w:rPr>
        <w:t xml:space="preserve"> </w:t>
      </w:r>
      <w:r w:rsidRPr="00720E41">
        <w:rPr>
          <w:rFonts w:ascii="Tahoma" w:hAnsi="Tahoma" w:cs="Tahoma"/>
        </w:rPr>
        <w:t xml:space="preserve">sometimes being publicly exposed to reproach and affliction, and sometimes being partners with those so treated. </w:t>
      </w:r>
      <w:r w:rsidRPr="00720E41">
        <w:rPr>
          <w:rFonts w:ascii="Tahoma" w:hAnsi="Tahoma" w:cs="Tahoma"/>
          <w:vertAlign w:val="superscript"/>
          <w:lang w:val="en"/>
        </w:rPr>
        <w:t>34</w:t>
      </w:r>
      <w:r w:rsidRPr="00720E41">
        <w:rPr>
          <w:rFonts w:ascii="Tahoma" w:hAnsi="Tahoma" w:cs="Tahoma"/>
          <w:lang w:val="en"/>
        </w:rPr>
        <w:t xml:space="preserve"> </w:t>
      </w:r>
      <w:r w:rsidRPr="00720E41">
        <w:rPr>
          <w:rFonts w:ascii="Tahoma" w:hAnsi="Tahoma" w:cs="Tahoma"/>
        </w:rPr>
        <w:t xml:space="preserve">For you had compassion on those in prison, and you joyfully accepted the plundering of your property, since you knew that you yourselves had a better possession and an abiding one. </w:t>
      </w:r>
      <w:r w:rsidRPr="00720E41">
        <w:rPr>
          <w:rFonts w:ascii="Tahoma" w:hAnsi="Tahoma" w:cs="Tahoma"/>
          <w:vertAlign w:val="superscript"/>
          <w:lang w:val="en"/>
        </w:rPr>
        <w:t>35</w:t>
      </w:r>
      <w:r w:rsidRPr="00720E41">
        <w:rPr>
          <w:rFonts w:ascii="Tahoma" w:hAnsi="Tahoma" w:cs="Tahoma"/>
          <w:lang w:val="en"/>
        </w:rPr>
        <w:t xml:space="preserve"> </w:t>
      </w:r>
      <w:r w:rsidRPr="00720E41">
        <w:rPr>
          <w:rFonts w:ascii="Tahoma" w:hAnsi="Tahoma" w:cs="Tahoma"/>
        </w:rPr>
        <w:t xml:space="preserve">Therefore do not throw away your confidence, which has a great reward. </w:t>
      </w:r>
      <w:r w:rsidRPr="00720E41">
        <w:rPr>
          <w:rFonts w:ascii="Tahoma" w:hAnsi="Tahoma" w:cs="Tahoma"/>
          <w:vertAlign w:val="superscript"/>
          <w:lang w:val="en"/>
        </w:rPr>
        <w:t>36</w:t>
      </w:r>
      <w:r w:rsidRPr="00720E41">
        <w:rPr>
          <w:rFonts w:ascii="Tahoma" w:hAnsi="Tahoma" w:cs="Tahoma"/>
          <w:lang w:val="en"/>
        </w:rPr>
        <w:t xml:space="preserve"> </w:t>
      </w:r>
      <w:r w:rsidRPr="00720E41">
        <w:rPr>
          <w:rFonts w:ascii="Tahoma" w:hAnsi="Tahoma" w:cs="Tahoma"/>
        </w:rPr>
        <w:t xml:space="preserve">For you have need of endurance, so that when you have done the will of God you may receive what is promised. </w:t>
      </w:r>
      <w:r w:rsidRPr="00720E41">
        <w:rPr>
          <w:rFonts w:ascii="Tahoma" w:hAnsi="Tahoma" w:cs="Tahoma"/>
          <w:vertAlign w:val="superscript"/>
          <w:lang w:val="en"/>
        </w:rPr>
        <w:t>37</w:t>
      </w:r>
      <w:r w:rsidRPr="00720E41">
        <w:rPr>
          <w:rFonts w:ascii="Tahoma" w:hAnsi="Tahoma" w:cs="Tahoma"/>
          <w:lang w:val="en"/>
        </w:rPr>
        <w:t xml:space="preserve"> </w:t>
      </w:r>
      <w:r w:rsidRPr="00720E41">
        <w:rPr>
          <w:rFonts w:ascii="Tahoma" w:hAnsi="Tahoma" w:cs="Tahoma"/>
        </w:rPr>
        <w:t xml:space="preserve">For, “Yet a little while, and the coming one will come and will not delay; </w:t>
      </w:r>
      <w:r w:rsidRPr="00720E41">
        <w:rPr>
          <w:rFonts w:ascii="Tahoma" w:hAnsi="Tahoma" w:cs="Tahoma"/>
          <w:vertAlign w:val="superscript"/>
          <w:lang w:val="en"/>
        </w:rPr>
        <w:t>38</w:t>
      </w:r>
      <w:r w:rsidRPr="00720E41">
        <w:rPr>
          <w:rFonts w:ascii="Tahoma" w:hAnsi="Tahoma" w:cs="Tahoma"/>
          <w:lang w:val="en"/>
        </w:rPr>
        <w:t xml:space="preserve"> </w:t>
      </w:r>
      <w:r w:rsidRPr="00720E41">
        <w:rPr>
          <w:rFonts w:ascii="Tahoma" w:hAnsi="Tahoma" w:cs="Tahoma"/>
        </w:rPr>
        <w:t xml:space="preserve">but my righteous one shall live by faith, and if he shrinks back, my soul </w:t>
      </w:r>
      <w:r w:rsidRPr="00720E41">
        <w:rPr>
          <w:rFonts w:ascii="Tahoma" w:hAnsi="Tahoma" w:cs="Tahoma"/>
        </w:rPr>
        <w:lastRenderedPageBreak/>
        <w:t xml:space="preserve">has no pleasure in him.” </w:t>
      </w:r>
      <w:r w:rsidRPr="00720E41">
        <w:rPr>
          <w:rFonts w:ascii="Tahoma" w:hAnsi="Tahoma" w:cs="Tahoma"/>
          <w:vertAlign w:val="superscript"/>
          <w:lang w:val="en"/>
        </w:rPr>
        <w:t>39</w:t>
      </w:r>
      <w:r w:rsidRPr="00720E41">
        <w:rPr>
          <w:rFonts w:ascii="Tahoma" w:hAnsi="Tahoma" w:cs="Tahoma"/>
          <w:lang w:val="en"/>
        </w:rPr>
        <w:t xml:space="preserve"> </w:t>
      </w:r>
      <w:r w:rsidRPr="00720E41">
        <w:rPr>
          <w:rFonts w:ascii="Tahoma" w:hAnsi="Tahoma" w:cs="Tahoma"/>
        </w:rPr>
        <w:t xml:space="preserve">But we are not of those who shrink back and are destroyed, but of those who have faith and preserve their souls. </w:t>
      </w:r>
    </w:p>
    <w:p w14:paraId="2BA281C5" w14:textId="2915296C" w:rsidR="008A385C" w:rsidRPr="00D41BD1" w:rsidRDefault="008A385C" w:rsidP="001E610C">
      <w:pPr>
        <w:rPr>
          <w:rFonts w:ascii="Tahoma" w:hAnsi="Tahoma" w:cs="Tahoma"/>
          <w:b/>
          <w:bCs/>
        </w:rPr>
      </w:pPr>
      <w:r w:rsidRPr="00D41BD1">
        <w:rPr>
          <w:rFonts w:ascii="Tahoma" w:hAnsi="Tahoma" w:cs="Tahoma"/>
          <w:b/>
          <w:bCs/>
        </w:rPr>
        <w:t>Prayer for Illumination</w:t>
      </w:r>
    </w:p>
    <w:p w14:paraId="6AB0D199" w14:textId="2A18449B" w:rsidR="00720E41" w:rsidRDefault="008A385C" w:rsidP="00720E41">
      <w:pPr>
        <w:rPr>
          <w:rFonts w:ascii="Tahoma" w:hAnsi="Tahoma" w:cs="Tahoma"/>
        </w:rPr>
      </w:pPr>
      <w:r>
        <w:rPr>
          <w:rFonts w:ascii="Tahoma" w:hAnsi="Tahoma" w:cs="Tahoma"/>
          <w:b/>
          <w:bCs/>
        </w:rPr>
        <w:t>Sermon</w:t>
      </w:r>
      <w:r>
        <w:rPr>
          <w:rFonts w:ascii="Tahoma" w:hAnsi="Tahoma" w:cs="Tahoma"/>
        </w:rPr>
        <w:t xml:space="preserve"> – </w:t>
      </w:r>
      <w:r w:rsidR="00720E41" w:rsidRPr="009A5E0B">
        <w:rPr>
          <w:rFonts w:ascii="Tahoma" w:hAnsi="Tahoma" w:cs="Tahoma"/>
        </w:rPr>
        <w:t xml:space="preserve">An Exposition of </w:t>
      </w:r>
      <w:r w:rsidR="00720E41">
        <w:rPr>
          <w:rFonts w:ascii="Tahoma" w:hAnsi="Tahoma" w:cs="Tahoma"/>
        </w:rPr>
        <w:t xml:space="preserve">Hebrews 10:36-39: “Enduring Faith in the Promised Future” </w:t>
      </w:r>
    </w:p>
    <w:p w14:paraId="1C65BE3D" w14:textId="77777777" w:rsidR="00720E41" w:rsidRDefault="00720E41" w:rsidP="00720E41">
      <w:pPr>
        <w:rPr>
          <w:rFonts w:ascii="Tahoma" w:hAnsi="Tahoma" w:cs="Tahoma"/>
        </w:rPr>
      </w:pPr>
      <w:r>
        <w:rPr>
          <w:rFonts w:ascii="Tahoma" w:hAnsi="Tahoma" w:cs="Tahoma"/>
        </w:rPr>
        <w:t>True faith endures because it believes in Christ – who has secured our promised future:</w:t>
      </w:r>
    </w:p>
    <w:p w14:paraId="063FF3F8" w14:textId="77777777" w:rsidR="00720E41" w:rsidRDefault="00720E41" w:rsidP="00720E41">
      <w:pPr>
        <w:pStyle w:val="ListParagraph"/>
        <w:numPr>
          <w:ilvl w:val="0"/>
          <w:numId w:val="33"/>
        </w:numPr>
        <w:spacing w:after="160" w:line="259" w:lineRule="auto"/>
        <w:rPr>
          <w:rFonts w:ascii="Tahoma" w:hAnsi="Tahoma" w:cs="Tahoma"/>
        </w:rPr>
      </w:pPr>
      <w:r>
        <w:rPr>
          <w:rFonts w:ascii="Tahoma" w:hAnsi="Tahoma" w:cs="Tahoma"/>
        </w:rPr>
        <w:t>The need for endurance. (Hebrews 10:36)</w:t>
      </w:r>
    </w:p>
    <w:p w14:paraId="5E7F2159" w14:textId="77777777" w:rsidR="00720E41" w:rsidRDefault="00720E41" w:rsidP="00720E41">
      <w:pPr>
        <w:pStyle w:val="ListParagraph"/>
        <w:numPr>
          <w:ilvl w:val="0"/>
          <w:numId w:val="33"/>
        </w:numPr>
        <w:spacing w:after="160" w:line="259" w:lineRule="auto"/>
        <w:rPr>
          <w:rFonts w:ascii="Tahoma" w:hAnsi="Tahoma" w:cs="Tahoma"/>
        </w:rPr>
      </w:pPr>
      <w:r>
        <w:rPr>
          <w:rFonts w:ascii="Tahoma" w:hAnsi="Tahoma" w:cs="Tahoma"/>
        </w:rPr>
        <w:t>The nature of enduring faith. (Hebrews 10:37-38)</w:t>
      </w:r>
    </w:p>
    <w:p w14:paraId="42C66372" w14:textId="18C1BE91" w:rsidR="005D45FF" w:rsidRPr="00720E41" w:rsidRDefault="00720E41" w:rsidP="00720E41">
      <w:pPr>
        <w:pStyle w:val="ListParagraph"/>
        <w:numPr>
          <w:ilvl w:val="0"/>
          <w:numId w:val="33"/>
        </w:numPr>
        <w:spacing w:after="160" w:line="259" w:lineRule="auto"/>
        <w:rPr>
          <w:rFonts w:ascii="Tahoma" w:hAnsi="Tahoma" w:cs="Tahoma"/>
        </w:rPr>
      </w:pPr>
      <w:r>
        <w:rPr>
          <w:rFonts w:ascii="Tahoma" w:hAnsi="Tahoma" w:cs="Tahoma"/>
        </w:rPr>
        <w:t>The negative contrast of unbelief. (Hebrews 10:39)</w:t>
      </w:r>
    </w:p>
    <w:p w14:paraId="175A13BB" w14:textId="7BFCA18F" w:rsidR="00861057" w:rsidRDefault="00B747D9" w:rsidP="00212077">
      <w:pPr>
        <w:shd w:val="clear" w:color="auto" w:fill="FFFFFF"/>
        <w:rPr>
          <w:rFonts w:ascii="Tahoma" w:hAnsi="Tahoma" w:cs="Tahoma"/>
          <w:b/>
          <w:bCs/>
        </w:rPr>
      </w:pPr>
      <w:r>
        <w:rPr>
          <w:rFonts w:ascii="Tahoma" w:hAnsi="Tahoma" w:cs="Tahoma"/>
          <w:b/>
          <w:bCs/>
        </w:rPr>
        <w:t>Prayer of Application</w:t>
      </w:r>
    </w:p>
    <w:p w14:paraId="0CB2F945" w14:textId="3DACCBED" w:rsidR="00F46D9C" w:rsidRPr="00F46D9C" w:rsidRDefault="00F46D9C" w:rsidP="00212077">
      <w:pPr>
        <w:shd w:val="clear" w:color="auto" w:fill="FFFFFF"/>
        <w:rPr>
          <w:rFonts w:ascii="Tahoma" w:hAnsi="Tahoma" w:cs="Tahoma"/>
        </w:rPr>
      </w:pPr>
      <w:r>
        <w:rPr>
          <w:rFonts w:ascii="Tahoma" w:hAnsi="Tahoma" w:cs="Tahoma"/>
          <w:b/>
          <w:bCs/>
        </w:rPr>
        <w:t xml:space="preserve">Communion Preparation Hymn </w:t>
      </w:r>
      <w:r>
        <w:rPr>
          <w:rFonts w:ascii="Tahoma" w:hAnsi="Tahoma" w:cs="Tahoma"/>
        </w:rPr>
        <w:t>– NTH 264 – Jesus, Keep Me Near the Cross</w:t>
      </w:r>
    </w:p>
    <w:p w14:paraId="442A1500" w14:textId="1D58F3B4" w:rsidR="008A385C" w:rsidRDefault="004F7FC8" w:rsidP="008A385C">
      <w:pPr>
        <w:spacing w:after="0"/>
        <w:rPr>
          <w:rFonts w:ascii="Tahoma" w:hAnsi="Tahoma" w:cs="Tahoma"/>
          <w:b/>
          <w:bCs/>
        </w:rPr>
      </w:pPr>
      <w:r>
        <w:rPr>
          <w:rFonts w:ascii="Tahoma" w:hAnsi="Tahoma" w:cs="Tahoma"/>
          <w:b/>
          <w:bCs/>
        </w:rPr>
        <w:t>Sacrament of the Lord’s Supper</w:t>
      </w:r>
    </w:p>
    <w:p w14:paraId="0DA7E410" w14:textId="4A5C2337" w:rsidR="00CE169B" w:rsidRPr="00CE169B" w:rsidRDefault="00CE169B" w:rsidP="00CE169B">
      <w:pPr>
        <w:spacing w:after="0"/>
        <w:rPr>
          <w:rFonts w:ascii="Tahoma" w:hAnsi="Tahoma" w:cs="Tahoma"/>
        </w:rPr>
      </w:pPr>
      <w:r w:rsidRPr="00CE169B">
        <w:rPr>
          <w:rFonts w:ascii="Tahoma" w:hAnsi="Tahoma" w:cs="Tahoma"/>
        </w:rPr>
        <w:t>(</w:t>
      </w:r>
      <w:r w:rsidR="00AA241C" w:rsidRPr="008A385C">
        <w:rPr>
          <w:rFonts w:ascii="Tahoma" w:hAnsi="Tahoma" w:cs="Tahoma"/>
        </w:rPr>
        <w:t xml:space="preserve">Bread: </w:t>
      </w:r>
      <w:r w:rsidR="00F46D9C">
        <w:rPr>
          <w:rFonts w:ascii="Tahoma" w:hAnsi="Tahoma" w:cs="Tahoma"/>
        </w:rPr>
        <w:t>NTH 252 – When I Survey the Wondrous Cross / Behold the Lamb</w:t>
      </w:r>
      <w:r w:rsidRPr="00CE169B">
        <w:rPr>
          <w:rFonts w:ascii="Tahoma" w:hAnsi="Tahoma" w:cs="Tahoma"/>
        </w:rPr>
        <w:t>)</w:t>
      </w:r>
    </w:p>
    <w:p w14:paraId="5B3CF4D5" w14:textId="46AF75EF" w:rsidR="004F7FC8" w:rsidRDefault="004F7FC8" w:rsidP="00350440">
      <w:pPr>
        <w:pStyle w:val="ListParagraph"/>
        <w:numPr>
          <w:ilvl w:val="0"/>
          <w:numId w:val="1"/>
        </w:numPr>
        <w:rPr>
          <w:rFonts w:ascii="Tahoma" w:hAnsi="Tahoma" w:cs="Tahoma"/>
        </w:rPr>
      </w:pPr>
      <w:r w:rsidRPr="00F43583">
        <w:rPr>
          <w:rFonts w:ascii="Tahoma" w:hAnsi="Tahoma" w:cs="Tahoma"/>
        </w:rPr>
        <w:t>Invitation</w:t>
      </w:r>
      <w:r w:rsidR="00E75626">
        <w:rPr>
          <w:rFonts w:ascii="Tahoma" w:hAnsi="Tahoma" w:cs="Tahoma"/>
        </w:rPr>
        <w:t>,</w:t>
      </w:r>
      <w:r w:rsidRPr="00F43583">
        <w:rPr>
          <w:rFonts w:ascii="Tahoma" w:hAnsi="Tahoma" w:cs="Tahoma"/>
        </w:rPr>
        <w:t xml:space="preserve"> Warning</w:t>
      </w:r>
      <w:r w:rsidR="00E75626">
        <w:rPr>
          <w:rFonts w:ascii="Tahoma" w:hAnsi="Tahoma" w:cs="Tahoma"/>
        </w:rPr>
        <w:t>, and Prayer of Consecration</w:t>
      </w:r>
    </w:p>
    <w:p w14:paraId="544C27B1" w14:textId="57D9BB7E" w:rsidR="00071585" w:rsidRPr="00071585" w:rsidRDefault="00071585" w:rsidP="00071585">
      <w:pPr>
        <w:pStyle w:val="ListParagraph"/>
        <w:numPr>
          <w:ilvl w:val="0"/>
          <w:numId w:val="1"/>
        </w:numPr>
        <w:rPr>
          <w:rFonts w:ascii="Tahoma" w:hAnsi="Tahoma" w:cs="Tahoma"/>
        </w:rPr>
      </w:pPr>
      <w:r>
        <w:rPr>
          <w:rFonts w:ascii="Tahoma" w:hAnsi="Tahoma" w:cs="Tahoma"/>
        </w:rPr>
        <w:t xml:space="preserve">Confession of Faith: </w:t>
      </w:r>
      <w:r w:rsidR="001C0833">
        <w:rPr>
          <w:rFonts w:ascii="Tahoma" w:hAnsi="Tahoma" w:cs="Tahoma"/>
        </w:rPr>
        <w:t xml:space="preserve">The </w:t>
      </w:r>
      <w:r w:rsidR="00212077">
        <w:rPr>
          <w:rFonts w:ascii="Tahoma" w:hAnsi="Tahoma" w:cs="Tahoma"/>
        </w:rPr>
        <w:t>Apostles’</w:t>
      </w:r>
      <w:r w:rsidR="001C0833">
        <w:rPr>
          <w:rFonts w:ascii="Tahoma" w:hAnsi="Tahoma" w:cs="Tahoma"/>
        </w:rPr>
        <w:t xml:space="preserve"> Creed</w:t>
      </w:r>
    </w:p>
    <w:p w14:paraId="71B8F90A" w14:textId="311E85E4" w:rsidR="004F7FC8" w:rsidRDefault="004F7FC8" w:rsidP="00350440">
      <w:pPr>
        <w:pStyle w:val="ListParagraph"/>
        <w:numPr>
          <w:ilvl w:val="0"/>
          <w:numId w:val="1"/>
        </w:numPr>
        <w:rPr>
          <w:rFonts w:ascii="Tahoma" w:hAnsi="Tahoma" w:cs="Tahoma"/>
        </w:rPr>
      </w:pPr>
      <w:r>
        <w:rPr>
          <w:rFonts w:ascii="Tahoma" w:hAnsi="Tahoma" w:cs="Tahoma"/>
        </w:rPr>
        <w:t>Serving the Supper</w:t>
      </w:r>
    </w:p>
    <w:p w14:paraId="7B033884" w14:textId="033D1FF8" w:rsidR="004F7FC8" w:rsidRPr="004F7FC8" w:rsidRDefault="004F7FC8" w:rsidP="00350440">
      <w:pPr>
        <w:pStyle w:val="ListParagraph"/>
        <w:numPr>
          <w:ilvl w:val="0"/>
          <w:numId w:val="1"/>
        </w:numPr>
        <w:rPr>
          <w:rFonts w:ascii="Tahoma" w:hAnsi="Tahoma" w:cs="Tahoma"/>
        </w:rPr>
      </w:pPr>
      <w:r>
        <w:rPr>
          <w:rFonts w:ascii="Tahoma" w:hAnsi="Tahoma" w:cs="Tahoma"/>
        </w:rPr>
        <w:t>Prayer of Thanksgiving</w:t>
      </w:r>
    </w:p>
    <w:p w14:paraId="49AB1753" w14:textId="4CAB3723" w:rsidR="001E610C" w:rsidRDefault="00DC0512" w:rsidP="00B747D9">
      <w:pPr>
        <w:rPr>
          <w:rFonts w:ascii="Tahoma" w:hAnsi="Tahoma" w:cs="Tahoma"/>
          <w:color w:val="000000"/>
          <w:bdr w:val="none" w:sz="0" w:space="0" w:color="auto" w:frame="1"/>
        </w:rPr>
      </w:pPr>
      <w:r>
        <w:rPr>
          <w:rFonts w:ascii="Tahoma" w:hAnsi="Tahoma" w:cs="Tahoma"/>
          <w:b/>
          <w:bCs/>
        </w:rPr>
        <w:t xml:space="preserve">Closing </w:t>
      </w:r>
      <w:r w:rsidR="00114431">
        <w:rPr>
          <w:rFonts w:ascii="Tahoma" w:hAnsi="Tahoma" w:cs="Tahoma"/>
          <w:b/>
          <w:bCs/>
        </w:rPr>
        <w:t>Hymn</w:t>
      </w:r>
      <w:r w:rsidR="00B747D9">
        <w:rPr>
          <w:rFonts w:ascii="Tahoma" w:hAnsi="Tahoma" w:cs="Tahoma"/>
        </w:rPr>
        <w:t xml:space="preserve"> –</w:t>
      </w:r>
      <w:r w:rsidR="0033456F">
        <w:rPr>
          <w:rFonts w:ascii="Tahoma" w:hAnsi="Tahoma" w:cs="Tahoma"/>
        </w:rPr>
        <w:t xml:space="preserve"> </w:t>
      </w:r>
      <w:r w:rsidR="0015306E">
        <w:rPr>
          <w:rFonts w:ascii="Tahoma" w:hAnsi="Tahoma" w:cs="Tahoma"/>
          <w:color w:val="000000"/>
          <w:bdr w:val="none" w:sz="0" w:space="0" w:color="auto" w:frame="1"/>
        </w:rPr>
        <w:t xml:space="preserve">NTH </w:t>
      </w:r>
      <w:r w:rsidR="00F46D9C">
        <w:rPr>
          <w:rFonts w:ascii="Tahoma" w:hAnsi="Tahoma" w:cs="Tahoma"/>
          <w:color w:val="000000"/>
          <w:bdr w:val="none" w:sz="0" w:space="0" w:color="auto" w:frame="1"/>
        </w:rPr>
        <w:t>457</w:t>
      </w:r>
      <w:r w:rsidR="00212077">
        <w:rPr>
          <w:rFonts w:ascii="Tahoma" w:hAnsi="Tahoma" w:cs="Tahoma"/>
          <w:color w:val="000000"/>
          <w:bdr w:val="none" w:sz="0" w:space="0" w:color="auto" w:frame="1"/>
        </w:rPr>
        <w:t xml:space="preserve"> </w:t>
      </w:r>
      <w:r w:rsidR="00AA241C">
        <w:rPr>
          <w:rFonts w:ascii="Tahoma" w:hAnsi="Tahoma" w:cs="Tahoma"/>
          <w:color w:val="000000"/>
          <w:bdr w:val="none" w:sz="0" w:space="0" w:color="auto" w:frame="1"/>
        </w:rPr>
        <w:t xml:space="preserve">– </w:t>
      </w:r>
      <w:r w:rsidR="00F46D9C">
        <w:rPr>
          <w:rFonts w:ascii="Tahoma" w:hAnsi="Tahoma" w:cs="Tahoma"/>
          <w:color w:val="000000"/>
          <w:bdr w:val="none" w:sz="0" w:space="0" w:color="auto" w:frame="1"/>
        </w:rPr>
        <w:t>Come Thou Fount</w:t>
      </w:r>
    </w:p>
    <w:p w14:paraId="3332C6F0" w14:textId="66B32B83" w:rsidR="00DA2976" w:rsidRPr="00DA2976" w:rsidRDefault="00944335" w:rsidP="00CC7F77">
      <w:pPr>
        <w:rPr>
          <w:rFonts w:ascii="Tahoma" w:hAnsi="Tahoma" w:cs="Tahoma"/>
          <w:bCs/>
        </w:rPr>
      </w:pPr>
      <w:r>
        <w:rPr>
          <w:rFonts w:ascii="Tahoma" w:hAnsi="Tahoma" w:cs="Tahoma"/>
          <w:b/>
          <w:bCs/>
        </w:rPr>
        <w:t>Benediction</w:t>
      </w:r>
      <w:r>
        <w:rPr>
          <w:rFonts w:ascii="Tahoma" w:hAnsi="Tahoma" w:cs="Tahoma"/>
        </w:rPr>
        <w:t xml:space="preserve"> – </w:t>
      </w:r>
      <w:bookmarkStart w:id="8" w:name="_Hlk34387234"/>
      <w:r w:rsidR="00F46D9C" w:rsidRPr="00292061">
        <w:rPr>
          <w:rFonts w:ascii="Tahoma" w:hAnsi="Tahoma" w:cs="Tahoma"/>
          <w:bCs/>
        </w:rPr>
        <w:t xml:space="preserve">The LORD bless you and keep you; the LORD make his face to shine upon you and be gracious to you; the LORD </w:t>
      </w:r>
      <w:proofErr w:type="gramStart"/>
      <w:r w:rsidR="00F46D9C" w:rsidRPr="00292061">
        <w:rPr>
          <w:rFonts w:ascii="Tahoma" w:hAnsi="Tahoma" w:cs="Tahoma"/>
          <w:bCs/>
        </w:rPr>
        <w:t>lift up</w:t>
      </w:r>
      <w:proofErr w:type="gramEnd"/>
      <w:r w:rsidR="00F46D9C" w:rsidRPr="00292061">
        <w:rPr>
          <w:rFonts w:ascii="Tahoma" w:hAnsi="Tahoma" w:cs="Tahoma"/>
          <w:bCs/>
        </w:rPr>
        <w:t xml:space="preserve"> his countenance upon you and give you peace. </w:t>
      </w:r>
      <w:r w:rsidR="00F46D9C" w:rsidRPr="00292061">
        <w:rPr>
          <w:rFonts w:ascii="Tahoma" w:hAnsi="Tahoma" w:cs="Tahoma"/>
          <w:bCs/>
        </w:rPr>
        <w:tab/>
        <w:t>Numbers 6:24-26</w:t>
      </w:r>
      <w:bookmarkEnd w:id="8"/>
    </w:p>
    <w:sectPr w:rsidR="00DA2976" w:rsidRPr="00DA2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8E2"/>
    <w:multiLevelType w:val="hybridMultilevel"/>
    <w:tmpl w:val="A1FAA3D0"/>
    <w:lvl w:ilvl="0" w:tplc="936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205"/>
    <w:multiLevelType w:val="hybridMultilevel"/>
    <w:tmpl w:val="EE0E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68E4"/>
    <w:multiLevelType w:val="hybridMultilevel"/>
    <w:tmpl w:val="DF50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7A1D"/>
    <w:multiLevelType w:val="multilevel"/>
    <w:tmpl w:val="0C0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B2CED"/>
    <w:multiLevelType w:val="multilevel"/>
    <w:tmpl w:val="823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A57B9"/>
    <w:multiLevelType w:val="hybridMultilevel"/>
    <w:tmpl w:val="CE5AFF1C"/>
    <w:lvl w:ilvl="0" w:tplc="518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D72C8"/>
    <w:multiLevelType w:val="multilevel"/>
    <w:tmpl w:val="750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C76CD"/>
    <w:multiLevelType w:val="hybridMultilevel"/>
    <w:tmpl w:val="707E1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C71E3"/>
    <w:multiLevelType w:val="hybridMultilevel"/>
    <w:tmpl w:val="25DCD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92285"/>
    <w:multiLevelType w:val="hybridMultilevel"/>
    <w:tmpl w:val="25DC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83921"/>
    <w:multiLevelType w:val="hybridMultilevel"/>
    <w:tmpl w:val="3D9C1982"/>
    <w:lvl w:ilvl="0" w:tplc="C158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40207"/>
    <w:multiLevelType w:val="hybridMultilevel"/>
    <w:tmpl w:val="AD5A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7339A"/>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C5836"/>
    <w:multiLevelType w:val="hybridMultilevel"/>
    <w:tmpl w:val="7DC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E44A4"/>
    <w:multiLevelType w:val="hybridMultilevel"/>
    <w:tmpl w:val="052CE17E"/>
    <w:lvl w:ilvl="0" w:tplc="B3EC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82919"/>
    <w:multiLevelType w:val="hybridMultilevel"/>
    <w:tmpl w:val="78C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40CD1"/>
    <w:multiLevelType w:val="hybridMultilevel"/>
    <w:tmpl w:val="CE5AF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297714"/>
    <w:multiLevelType w:val="hybridMultilevel"/>
    <w:tmpl w:val="4B125D08"/>
    <w:lvl w:ilvl="0" w:tplc="6A4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208CE"/>
    <w:multiLevelType w:val="hybridMultilevel"/>
    <w:tmpl w:val="C3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424CE"/>
    <w:multiLevelType w:val="hybridMultilevel"/>
    <w:tmpl w:val="4E8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339F4"/>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76A59"/>
    <w:multiLevelType w:val="hybridMultilevel"/>
    <w:tmpl w:val="4B125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620960"/>
    <w:multiLevelType w:val="hybridMultilevel"/>
    <w:tmpl w:val="D5EA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46D15"/>
    <w:multiLevelType w:val="hybridMultilevel"/>
    <w:tmpl w:val="DA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E05B5"/>
    <w:multiLevelType w:val="hybridMultilevel"/>
    <w:tmpl w:val="A1F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755845"/>
    <w:multiLevelType w:val="hybridMultilevel"/>
    <w:tmpl w:val="CF7C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8405D"/>
    <w:multiLevelType w:val="hybridMultilevel"/>
    <w:tmpl w:val="9A40F5DC"/>
    <w:lvl w:ilvl="0" w:tplc="D498541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86DF9"/>
    <w:multiLevelType w:val="hybridMultilevel"/>
    <w:tmpl w:val="D5EA0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E270F7"/>
    <w:multiLevelType w:val="hybridMultilevel"/>
    <w:tmpl w:val="BFF6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20FC7"/>
    <w:multiLevelType w:val="hybridMultilevel"/>
    <w:tmpl w:val="57328B66"/>
    <w:lvl w:ilvl="0" w:tplc="1F5A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7E7C"/>
    <w:multiLevelType w:val="hybridMultilevel"/>
    <w:tmpl w:val="CAF46C66"/>
    <w:lvl w:ilvl="0" w:tplc="AAA04EE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1755D"/>
    <w:multiLevelType w:val="hybridMultilevel"/>
    <w:tmpl w:val="7DC4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463895">
    <w:abstractNumId w:val="20"/>
  </w:num>
  <w:num w:numId="2" w16cid:durableId="220947020">
    <w:abstractNumId w:val="11"/>
  </w:num>
  <w:num w:numId="3" w16cid:durableId="1587690173">
    <w:abstractNumId w:val="21"/>
  </w:num>
  <w:num w:numId="4" w16cid:durableId="530338108">
    <w:abstractNumId w:val="12"/>
  </w:num>
  <w:num w:numId="5" w16cid:durableId="731469870">
    <w:abstractNumId w:val="31"/>
  </w:num>
  <w:num w:numId="6" w16cid:durableId="598634514">
    <w:abstractNumId w:val="6"/>
  </w:num>
  <w:num w:numId="7" w16cid:durableId="303435421">
    <w:abstractNumId w:val="9"/>
  </w:num>
  <w:num w:numId="8" w16cid:durableId="1468549444">
    <w:abstractNumId w:val="8"/>
  </w:num>
  <w:num w:numId="9" w16cid:durableId="852187685">
    <w:abstractNumId w:val="23"/>
  </w:num>
  <w:num w:numId="10" w16cid:durableId="1803502976">
    <w:abstractNumId w:val="28"/>
  </w:num>
  <w:num w:numId="11" w16cid:durableId="1283808988">
    <w:abstractNumId w:val="13"/>
  </w:num>
  <w:num w:numId="12" w16cid:durableId="2021348574">
    <w:abstractNumId w:val="32"/>
  </w:num>
  <w:num w:numId="13" w16cid:durableId="812449873">
    <w:abstractNumId w:val="19"/>
  </w:num>
  <w:num w:numId="14" w16cid:durableId="531461512">
    <w:abstractNumId w:val="14"/>
  </w:num>
  <w:num w:numId="15" w16cid:durableId="322927556">
    <w:abstractNumId w:val="0"/>
  </w:num>
  <w:num w:numId="16" w16cid:durableId="365058976">
    <w:abstractNumId w:val="25"/>
  </w:num>
  <w:num w:numId="17" w16cid:durableId="417211878">
    <w:abstractNumId w:val="5"/>
  </w:num>
  <w:num w:numId="18" w16cid:durableId="1922137638">
    <w:abstractNumId w:val="16"/>
  </w:num>
  <w:num w:numId="19" w16cid:durableId="182283996">
    <w:abstractNumId w:val="17"/>
  </w:num>
  <w:num w:numId="20" w16cid:durableId="895287817">
    <w:abstractNumId w:val="22"/>
  </w:num>
  <w:num w:numId="21" w16cid:durableId="2013412923">
    <w:abstractNumId w:val="30"/>
  </w:num>
  <w:num w:numId="22" w16cid:durableId="1080836741">
    <w:abstractNumId w:val="10"/>
  </w:num>
  <w:num w:numId="23" w16cid:durableId="1559632115">
    <w:abstractNumId w:val="15"/>
  </w:num>
  <w:num w:numId="24" w16cid:durableId="353655188">
    <w:abstractNumId w:val="24"/>
  </w:num>
  <w:num w:numId="25" w16cid:durableId="1796947513">
    <w:abstractNumId w:val="7"/>
  </w:num>
  <w:num w:numId="26" w16cid:durableId="2002584508">
    <w:abstractNumId w:val="27"/>
  </w:num>
  <w:num w:numId="27" w16cid:durableId="1623998784">
    <w:abstractNumId w:val="3"/>
  </w:num>
  <w:num w:numId="28" w16cid:durableId="1056970365">
    <w:abstractNumId w:val="29"/>
  </w:num>
  <w:num w:numId="29" w16cid:durableId="1105156559">
    <w:abstractNumId w:val="18"/>
  </w:num>
  <w:num w:numId="30" w16cid:durableId="935210362">
    <w:abstractNumId w:val="4"/>
  </w:num>
  <w:num w:numId="31" w16cid:durableId="1627349032">
    <w:abstractNumId w:val="1"/>
  </w:num>
  <w:num w:numId="32" w16cid:durableId="1458793251">
    <w:abstractNumId w:val="26"/>
  </w:num>
  <w:num w:numId="33" w16cid:durableId="20074365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2C"/>
    <w:rsid w:val="00015B79"/>
    <w:rsid w:val="000215AA"/>
    <w:rsid w:val="00031942"/>
    <w:rsid w:val="00034479"/>
    <w:rsid w:val="00047586"/>
    <w:rsid w:val="00053DA4"/>
    <w:rsid w:val="000554FF"/>
    <w:rsid w:val="00055B5E"/>
    <w:rsid w:val="000603D9"/>
    <w:rsid w:val="000709FD"/>
    <w:rsid w:val="00071585"/>
    <w:rsid w:val="00071BA8"/>
    <w:rsid w:val="00075E98"/>
    <w:rsid w:val="00076CF1"/>
    <w:rsid w:val="000822AB"/>
    <w:rsid w:val="00092051"/>
    <w:rsid w:val="00095B3F"/>
    <w:rsid w:val="000B5F93"/>
    <w:rsid w:val="000B7E77"/>
    <w:rsid w:val="000C27AA"/>
    <w:rsid w:val="000C3AF1"/>
    <w:rsid w:val="000D40C8"/>
    <w:rsid w:val="000D57DD"/>
    <w:rsid w:val="000E061A"/>
    <w:rsid w:val="000E0E12"/>
    <w:rsid w:val="000E1579"/>
    <w:rsid w:val="000E7562"/>
    <w:rsid w:val="000E7A15"/>
    <w:rsid w:val="000F1F00"/>
    <w:rsid w:val="000F67D6"/>
    <w:rsid w:val="0010112F"/>
    <w:rsid w:val="001016F3"/>
    <w:rsid w:val="00102BCA"/>
    <w:rsid w:val="001042B4"/>
    <w:rsid w:val="001107DC"/>
    <w:rsid w:val="00110E62"/>
    <w:rsid w:val="00114431"/>
    <w:rsid w:val="00116B9C"/>
    <w:rsid w:val="00122C38"/>
    <w:rsid w:val="001250FA"/>
    <w:rsid w:val="001300AC"/>
    <w:rsid w:val="00142902"/>
    <w:rsid w:val="0015306E"/>
    <w:rsid w:val="00153317"/>
    <w:rsid w:val="001541B5"/>
    <w:rsid w:val="00160AA0"/>
    <w:rsid w:val="00162EB4"/>
    <w:rsid w:val="00171E7A"/>
    <w:rsid w:val="0017684E"/>
    <w:rsid w:val="001818FD"/>
    <w:rsid w:val="001820EE"/>
    <w:rsid w:val="00195E59"/>
    <w:rsid w:val="001A1B24"/>
    <w:rsid w:val="001A640F"/>
    <w:rsid w:val="001C0833"/>
    <w:rsid w:val="001C25DD"/>
    <w:rsid w:val="001D735E"/>
    <w:rsid w:val="001E138C"/>
    <w:rsid w:val="001E610C"/>
    <w:rsid w:val="001E62AB"/>
    <w:rsid w:val="001E6942"/>
    <w:rsid w:val="001E6D8B"/>
    <w:rsid w:val="001E7C4F"/>
    <w:rsid w:val="001F3BCB"/>
    <w:rsid w:val="001F4B7F"/>
    <w:rsid w:val="00202ACF"/>
    <w:rsid w:val="00205228"/>
    <w:rsid w:val="00212077"/>
    <w:rsid w:val="0021299A"/>
    <w:rsid w:val="00221FEA"/>
    <w:rsid w:val="0024695D"/>
    <w:rsid w:val="00247A1B"/>
    <w:rsid w:val="00255678"/>
    <w:rsid w:val="002578BB"/>
    <w:rsid w:val="00275019"/>
    <w:rsid w:val="0028226C"/>
    <w:rsid w:val="00283D27"/>
    <w:rsid w:val="0028420A"/>
    <w:rsid w:val="00285035"/>
    <w:rsid w:val="00287E2A"/>
    <w:rsid w:val="0029060C"/>
    <w:rsid w:val="002A4186"/>
    <w:rsid w:val="002A5A32"/>
    <w:rsid w:val="002A73B6"/>
    <w:rsid w:val="002C3622"/>
    <w:rsid w:val="002D6CFD"/>
    <w:rsid w:val="002E4DEF"/>
    <w:rsid w:val="002F0847"/>
    <w:rsid w:val="002F10D1"/>
    <w:rsid w:val="003072EE"/>
    <w:rsid w:val="0031287A"/>
    <w:rsid w:val="0031398A"/>
    <w:rsid w:val="00325B50"/>
    <w:rsid w:val="0033456F"/>
    <w:rsid w:val="00350440"/>
    <w:rsid w:val="00353BB5"/>
    <w:rsid w:val="00354CE7"/>
    <w:rsid w:val="0036387E"/>
    <w:rsid w:val="00367955"/>
    <w:rsid w:val="00373BDE"/>
    <w:rsid w:val="003801D0"/>
    <w:rsid w:val="003A1CEC"/>
    <w:rsid w:val="003A2F67"/>
    <w:rsid w:val="003A35BC"/>
    <w:rsid w:val="003A4948"/>
    <w:rsid w:val="003B1434"/>
    <w:rsid w:val="003C4BB2"/>
    <w:rsid w:val="003D2A34"/>
    <w:rsid w:val="003D3745"/>
    <w:rsid w:val="003D7033"/>
    <w:rsid w:val="003E4340"/>
    <w:rsid w:val="003F29D6"/>
    <w:rsid w:val="003F356D"/>
    <w:rsid w:val="00400801"/>
    <w:rsid w:val="00401956"/>
    <w:rsid w:val="00404380"/>
    <w:rsid w:val="00411D63"/>
    <w:rsid w:val="00415C40"/>
    <w:rsid w:val="00416360"/>
    <w:rsid w:val="0042002F"/>
    <w:rsid w:val="00424E85"/>
    <w:rsid w:val="00435B56"/>
    <w:rsid w:val="00440BF5"/>
    <w:rsid w:val="00443E29"/>
    <w:rsid w:val="00444E67"/>
    <w:rsid w:val="00462D41"/>
    <w:rsid w:val="00481A89"/>
    <w:rsid w:val="004852B4"/>
    <w:rsid w:val="004878E1"/>
    <w:rsid w:val="00493AC7"/>
    <w:rsid w:val="004B35E6"/>
    <w:rsid w:val="004C2402"/>
    <w:rsid w:val="004D1C59"/>
    <w:rsid w:val="004D37BD"/>
    <w:rsid w:val="004E6EC8"/>
    <w:rsid w:val="004F13D8"/>
    <w:rsid w:val="004F7318"/>
    <w:rsid w:val="004F7FC8"/>
    <w:rsid w:val="0051068F"/>
    <w:rsid w:val="00513EC8"/>
    <w:rsid w:val="005253D6"/>
    <w:rsid w:val="00526A1F"/>
    <w:rsid w:val="00530EB7"/>
    <w:rsid w:val="00536885"/>
    <w:rsid w:val="00544AF2"/>
    <w:rsid w:val="00554585"/>
    <w:rsid w:val="00554EC2"/>
    <w:rsid w:val="00563812"/>
    <w:rsid w:val="00574F46"/>
    <w:rsid w:val="00581A2A"/>
    <w:rsid w:val="005855EA"/>
    <w:rsid w:val="005947ED"/>
    <w:rsid w:val="005A44BD"/>
    <w:rsid w:val="005C2E85"/>
    <w:rsid w:val="005D139E"/>
    <w:rsid w:val="005D45FF"/>
    <w:rsid w:val="005D604D"/>
    <w:rsid w:val="005D7C6C"/>
    <w:rsid w:val="005E16EF"/>
    <w:rsid w:val="005E53AB"/>
    <w:rsid w:val="005E5A9F"/>
    <w:rsid w:val="006008F4"/>
    <w:rsid w:val="00612BF4"/>
    <w:rsid w:val="00615A20"/>
    <w:rsid w:val="00617BD4"/>
    <w:rsid w:val="006318CD"/>
    <w:rsid w:val="00635A04"/>
    <w:rsid w:val="0064046F"/>
    <w:rsid w:val="00643E2E"/>
    <w:rsid w:val="00655A5C"/>
    <w:rsid w:val="00655C98"/>
    <w:rsid w:val="006567D9"/>
    <w:rsid w:val="006632C7"/>
    <w:rsid w:val="00665D9A"/>
    <w:rsid w:val="006702D9"/>
    <w:rsid w:val="006749D4"/>
    <w:rsid w:val="00676B7B"/>
    <w:rsid w:val="0068063B"/>
    <w:rsid w:val="00684100"/>
    <w:rsid w:val="00686ADD"/>
    <w:rsid w:val="00686ED9"/>
    <w:rsid w:val="00687F14"/>
    <w:rsid w:val="00690298"/>
    <w:rsid w:val="00694FEF"/>
    <w:rsid w:val="006968A7"/>
    <w:rsid w:val="006A19CF"/>
    <w:rsid w:val="006A2B91"/>
    <w:rsid w:val="006A5D39"/>
    <w:rsid w:val="006B04F7"/>
    <w:rsid w:val="006B0838"/>
    <w:rsid w:val="006B683C"/>
    <w:rsid w:val="006C00E8"/>
    <w:rsid w:val="006D1D67"/>
    <w:rsid w:val="006E25ED"/>
    <w:rsid w:val="006E7116"/>
    <w:rsid w:val="006F1200"/>
    <w:rsid w:val="006F32C2"/>
    <w:rsid w:val="006F3353"/>
    <w:rsid w:val="006F7B5B"/>
    <w:rsid w:val="0070450D"/>
    <w:rsid w:val="007156B2"/>
    <w:rsid w:val="007176D8"/>
    <w:rsid w:val="00720E41"/>
    <w:rsid w:val="007211EB"/>
    <w:rsid w:val="00721AA2"/>
    <w:rsid w:val="00722B94"/>
    <w:rsid w:val="00727D1B"/>
    <w:rsid w:val="00730115"/>
    <w:rsid w:val="007321CA"/>
    <w:rsid w:val="0073379A"/>
    <w:rsid w:val="0074084E"/>
    <w:rsid w:val="007430AF"/>
    <w:rsid w:val="00745624"/>
    <w:rsid w:val="00752211"/>
    <w:rsid w:val="007647D9"/>
    <w:rsid w:val="00780A05"/>
    <w:rsid w:val="007837E7"/>
    <w:rsid w:val="00785D82"/>
    <w:rsid w:val="00791294"/>
    <w:rsid w:val="007A08C5"/>
    <w:rsid w:val="007A214C"/>
    <w:rsid w:val="007A297E"/>
    <w:rsid w:val="007B3B61"/>
    <w:rsid w:val="007C7154"/>
    <w:rsid w:val="007D5DAF"/>
    <w:rsid w:val="007E1B81"/>
    <w:rsid w:val="007E449D"/>
    <w:rsid w:val="00805F9F"/>
    <w:rsid w:val="008079ED"/>
    <w:rsid w:val="008121D2"/>
    <w:rsid w:val="00816A7A"/>
    <w:rsid w:val="00823055"/>
    <w:rsid w:val="00824B76"/>
    <w:rsid w:val="00830B54"/>
    <w:rsid w:val="00833898"/>
    <w:rsid w:val="00837668"/>
    <w:rsid w:val="0084266F"/>
    <w:rsid w:val="008522FA"/>
    <w:rsid w:val="008562D2"/>
    <w:rsid w:val="00856947"/>
    <w:rsid w:val="00861057"/>
    <w:rsid w:val="00864CB2"/>
    <w:rsid w:val="0089644D"/>
    <w:rsid w:val="008A0A67"/>
    <w:rsid w:val="008A10AD"/>
    <w:rsid w:val="008A385C"/>
    <w:rsid w:val="008A4CC1"/>
    <w:rsid w:val="008B0716"/>
    <w:rsid w:val="008B0E37"/>
    <w:rsid w:val="008C3550"/>
    <w:rsid w:val="008C3AD7"/>
    <w:rsid w:val="008E4320"/>
    <w:rsid w:val="008F38F9"/>
    <w:rsid w:val="008F4B6A"/>
    <w:rsid w:val="008F5B6B"/>
    <w:rsid w:val="00901C2C"/>
    <w:rsid w:val="009038BA"/>
    <w:rsid w:val="00911DB7"/>
    <w:rsid w:val="00913D4B"/>
    <w:rsid w:val="00914F1B"/>
    <w:rsid w:val="00915ABF"/>
    <w:rsid w:val="00920719"/>
    <w:rsid w:val="00921EBE"/>
    <w:rsid w:val="009231BE"/>
    <w:rsid w:val="00923B50"/>
    <w:rsid w:val="009254F3"/>
    <w:rsid w:val="00925A75"/>
    <w:rsid w:val="00932D6E"/>
    <w:rsid w:val="00935BF8"/>
    <w:rsid w:val="009360E1"/>
    <w:rsid w:val="00936422"/>
    <w:rsid w:val="00944335"/>
    <w:rsid w:val="0094504E"/>
    <w:rsid w:val="00947F31"/>
    <w:rsid w:val="00953579"/>
    <w:rsid w:val="00956E19"/>
    <w:rsid w:val="00961F76"/>
    <w:rsid w:val="009642C4"/>
    <w:rsid w:val="00970E3D"/>
    <w:rsid w:val="00973C8B"/>
    <w:rsid w:val="00976EA0"/>
    <w:rsid w:val="009908A4"/>
    <w:rsid w:val="00992F21"/>
    <w:rsid w:val="009966A4"/>
    <w:rsid w:val="009B1813"/>
    <w:rsid w:val="009B631F"/>
    <w:rsid w:val="009C2001"/>
    <w:rsid w:val="009C6FF7"/>
    <w:rsid w:val="009D7CF7"/>
    <w:rsid w:val="009E4610"/>
    <w:rsid w:val="009E567A"/>
    <w:rsid w:val="009F27EB"/>
    <w:rsid w:val="00A068C2"/>
    <w:rsid w:val="00A06E9C"/>
    <w:rsid w:val="00A115AE"/>
    <w:rsid w:val="00A14C9B"/>
    <w:rsid w:val="00A17928"/>
    <w:rsid w:val="00A23FD6"/>
    <w:rsid w:val="00A279E7"/>
    <w:rsid w:val="00A30D1B"/>
    <w:rsid w:val="00A31E15"/>
    <w:rsid w:val="00A73DCE"/>
    <w:rsid w:val="00A75119"/>
    <w:rsid w:val="00A87CB9"/>
    <w:rsid w:val="00A93B42"/>
    <w:rsid w:val="00A94601"/>
    <w:rsid w:val="00AA1E6A"/>
    <w:rsid w:val="00AA241C"/>
    <w:rsid w:val="00AB0038"/>
    <w:rsid w:val="00AB6C31"/>
    <w:rsid w:val="00AB75ED"/>
    <w:rsid w:val="00AB79A8"/>
    <w:rsid w:val="00AD1FC5"/>
    <w:rsid w:val="00AD547B"/>
    <w:rsid w:val="00AE2F03"/>
    <w:rsid w:val="00AE5C7F"/>
    <w:rsid w:val="00AE7F56"/>
    <w:rsid w:val="00AF781A"/>
    <w:rsid w:val="00B120AE"/>
    <w:rsid w:val="00B129FF"/>
    <w:rsid w:val="00B150E4"/>
    <w:rsid w:val="00B20954"/>
    <w:rsid w:val="00B30660"/>
    <w:rsid w:val="00B342CE"/>
    <w:rsid w:val="00B41FC7"/>
    <w:rsid w:val="00B47AD5"/>
    <w:rsid w:val="00B51764"/>
    <w:rsid w:val="00B520F0"/>
    <w:rsid w:val="00B622F0"/>
    <w:rsid w:val="00B70183"/>
    <w:rsid w:val="00B73D71"/>
    <w:rsid w:val="00B747D9"/>
    <w:rsid w:val="00B870FB"/>
    <w:rsid w:val="00BA1C53"/>
    <w:rsid w:val="00BB3EE3"/>
    <w:rsid w:val="00BB48F4"/>
    <w:rsid w:val="00BC0BA8"/>
    <w:rsid w:val="00BC2AFC"/>
    <w:rsid w:val="00BC5234"/>
    <w:rsid w:val="00BD0917"/>
    <w:rsid w:val="00BD40C9"/>
    <w:rsid w:val="00BD77C4"/>
    <w:rsid w:val="00BE45A6"/>
    <w:rsid w:val="00BF14C2"/>
    <w:rsid w:val="00BF232A"/>
    <w:rsid w:val="00C04B50"/>
    <w:rsid w:val="00C06E25"/>
    <w:rsid w:val="00C0713A"/>
    <w:rsid w:val="00C07B07"/>
    <w:rsid w:val="00C26EB1"/>
    <w:rsid w:val="00C27D19"/>
    <w:rsid w:val="00C3140E"/>
    <w:rsid w:val="00C33E15"/>
    <w:rsid w:val="00C345AF"/>
    <w:rsid w:val="00C42251"/>
    <w:rsid w:val="00C45383"/>
    <w:rsid w:val="00C568DB"/>
    <w:rsid w:val="00C74C32"/>
    <w:rsid w:val="00C85718"/>
    <w:rsid w:val="00C96581"/>
    <w:rsid w:val="00C969DF"/>
    <w:rsid w:val="00CA3B49"/>
    <w:rsid w:val="00CA79F9"/>
    <w:rsid w:val="00CC3C04"/>
    <w:rsid w:val="00CC7F77"/>
    <w:rsid w:val="00CD3A97"/>
    <w:rsid w:val="00CD7857"/>
    <w:rsid w:val="00CD79E9"/>
    <w:rsid w:val="00CE169B"/>
    <w:rsid w:val="00CE1B3C"/>
    <w:rsid w:val="00CE258A"/>
    <w:rsid w:val="00CE57E2"/>
    <w:rsid w:val="00CE78DB"/>
    <w:rsid w:val="00CF635F"/>
    <w:rsid w:val="00D03F4D"/>
    <w:rsid w:val="00D079D0"/>
    <w:rsid w:val="00D11BBC"/>
    <w:rsid w:val="00D14C98"/>
    <w:rsid w:val="00D15E5B"/>
    <w:rsid w:val="00D15FDF"/>
    <w:rsid w:val="00D16C88"/>
    <w:rsid w:val="00D2339D"/>
    <w:rsid w:val="00D324E8"/>
    <w:rsid w:val="00D36223"/>
    <w:rsid w:val="00D37A14"/>
    <w:rsid w:val="00D40F4B"/>
    <w:rsid w:val="00D41BD1"/>
    <w:rsid w:val="00D44305"/>
    <w:rsid w:val="00D616D4"/>
    <w:rsid w:val="00D61E92"/>
    <w:rsid w:val="00D62243"/>
    <w:rsid w:val="00D635DD"/>
    <w:rsid w:val="00D652FD"/>
    <w:rsid w:val="00D71FBB"/>
    <w:rsid w:val="00D92208"/>
    <w:rsid w:val="00D9225B"/>
    <w:rsid w:val="00DA1884"/>
    <w:rsid w:val="00DA2976"/>
    <w:rsid w:val="00DB2AF6"/>
    <w:rsid w:val="00DB529F"/>
    <w:rsid w:val="00DB5A13"/>
    <w:rsid w:val="00DC0512"/>
    <w:rsid w:val="00DC4734"/>
    <w:rsid w:val="00DC7BB9"/>
    <w:rsid w:val="00DD4589"/>
    <w:rsid w:val="00DE3261"/>
    <w:rsid w:val="00DF77B7"/>
    <w:rsid w:val="00E03A72"/>
    <w:rsid w:val="00E0564F"/>
    <w:rsid w:val="00E1042D"/>
    <w:rsid w:val="00E14BD7"/>
    <w:rsid w:val="00E24EA5"/>
    <w:rsid w:val="00E3186C"/>
    <w:rsid w:val="00E3396B"/>
    <w:rsid w:val="00E37D8D"/>
    <w:rsid w:val="00E40572"/>
    <w:rsid w:val="00E44282"/>
    <w:rsid w:val="00E51BCD"/>
    <w:rsid w:val="00E72438"/>
    <w:rsid w:val="00E75626"/>
    <w:rsid w:val="00E80346"/>
    <w:rsid w:val="00E9246A"/>
    <w:rsid w:val="00EA6CE6"/>
    <w:rsid w:val="00EB0192"/>
    <w:rsid w:val="00EB4ED0"/>
    <w:rsid w:val="00ED49D7"/>
    <w:rsid w:val="00EE0235"/>
    <w:rsid w:val="00EE027C"/>
    <w:rsid w:val="00EE6643"/>
    <w:rsid w:val="00EF0D35"/>
    <w:rsid w:val="00F029EB"/>
    <w:rsid w:val="00F053E8"/>
    <w:rsid w:val="00F1010A"/>
    <w:rsid w:val="00F16337"/>
    <w:rsid w:val="00F247C0"/>
    <w:rsid w:val="00F32F77"/>
    <w:rsid w:val="00F4064D"/>
    <w:rsid w:val="00F40B66"/>
    <w:rsid w:val="00F424FF"/>
    <w:rsid w:val="00F425CB"/>
    <w:rsid w:val="00F43583"/>
    <w:rsid w:val="00F466B3"/>
    <w:rsid w:val="00F46D9C"/>
    <w:rsid w:val="00F4787E"/>
    <w:rsid w:val="00F64E23"/>
    <w:rsid w:val="00F87B46"/>
    <w:rsid w:val="00FB10A1"/>
    <w:rsid w:val="00FB2B50"/>
    <w:rsid w:val="00FB36A2"/>
    <w:rsid w:val="00FB3FAC"/>
    <w:rsid w:val="00FB7D5D"/>
    <w:rsid w:val="00FC117E"/>
    <w:rsid w:val="00FD0DDD"/>
    <w:rsid w:val="00FD4D96"/>
    <w:rsid w:val="00FE2D16"/>
    <w:rsid w:val="00FE6E47"/>
    <w:rsid w:val="00FF1221"/>
    <w:rsid w:val="00FF5297"/>
    <w:rsid w:val="00FF65C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B9"/>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D2339D"/>
    <w:pPr>
      <w:spacing w:after="120" w:line="480" w:lineRule="auto"/>
    </w:pPr>
  </w:style>
  <w:style w:type="character" w:customStyle="1" w:styleId="BodyText2Char">
    <w:name w:val="Body Text 2 Char"/>
    <w:basedOn w:val="DefaultParagraphFont"/>
    <w:link w:val="BodyText2"/>
    <w:uiPriority w:val="99"/>
    <w:rsid w:val="00D2339D"/>
  </w:style>
  <w:style w:type="paragraph" w:customStyle="1" w:styleId="Standard">
    <w:name w:val="Standard"/>
    <w:rsid w:val="00C27D19"/>
    <w:pPr>
      <w:suppressAutoHyphens/>
      <w:autoSpaceDN w:val="0"/>
      <w:spacing w:after="0" w:line="240" w:lineRule="auto"/>
      <w:textAlignment w:val="baseline"/>
    </w:pPr>
    <w:rPr>
      <w:rFonts w:ascii="MV Boli" w:eastAsia="Calibri" w:hAnsi="MV Boli" w:cs="MV Boli"/>
      <w:color w:val="000000"/>
      <w:kern w:val="3"/>
      <w:sz w:val="24"/>
      <w:szCs w:val="24"/>
    </w:rPr>
  </w:style>
  <w:style w:type="character" w:styleId="Emphasis">
    <w:name w:val="Emphasis"/>
    <w:basedOn w:val="DefaultParagraphFont"/>
    <w:uiPriority w:val="20"/>
    <w:qFormat/>
    <w:rsid w:val="006B683C"/>
    <w:rPr>
      <w:i/>
      <w:iCs/>
    </w:rPr>
  </w:style>
  <w:style w:type="character" w:customStyle="1" w:styleId="xcaps">
    <w:name w:val="x_caps"/>
    <w:basedOn w:val="DefaultParagraphFont"/>
    <w:rsid w:val="006B683C"/>
  </w:style>
  <w:style w:type="paragraph" w:customStyle="1" w:styleId="xmsonormal">
    <w:name w:val="x_msonormal"/>
    <w:basedOn w:val="Normal"/>
    <w:rsid w:val="006B0838"/>
    <w:pPr>
      <w:spacing w:before="100" w:beforeAutospacing="1" w:after="100" w:afterAutospacing="1"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6B0838"/>
  </w:style>
  <w:style w:type="paragraph" w:styleId="BodyText">
    <w:name w:val="Body Text"/>
    <w:basedOn w:val="Normal"/>
    <w:link w:val="BodyTextChar"/>
    <w:uiPriority w:val="99"/>
    <w:semiHidden/>
    <w:unhideWhenUsed/>
    <w:rsid w:val="00721AA2"/>
    <w:pPr>
      <w:spacing w:after="120"/>
    </w:pPr>
  </w:style>
  <w:style w:type="character" w:customStyle="1" w:styleId="BodyTextChar">
    <w:name w:val="Body Text Char"/>
    <w:basedOn w:val="DefaultParagraphFont"/>
    <w:link w:val="BodyText"/>
    <w:uiPriority w:val="99"/>
    <w:semiHidden/>
    <w:rsid w:val="00721AA2"/>
    <w:rPr>
      <w:rFonts w:ascii="Calibri" w:eastAsia="Times New Roman" w:hAnsi="Calibri" w:cs="Calibri"/>
    </w:rPr>
  </w:style>
  <w:style w:type="character" w:customStyle="1" w:styleId="apple-converted-space">
    <w:name w:val="apple-converted-space"/>
    <w:basedOn w:val="DefaultParagraphFont"/>
    <w:rsid w:val="001C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5">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5392993">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2573200">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29517093">
      <w:bodyDiv w:val="1"/>
      <w:marLeft w:val="0"/>
      <w:marRight w:val="0"/>
      <w:marTop w:val="0"/>
      <w:marBottom w:val="0"/>
      <w:divBdr>
        <w:top w:val="none" w:sz="0" w:space="0" w:color="auto"/>
        <w:left w:val="none" w:sz="0" w:space="0" w:color="auto"/>
        <w:bottom w:val="none" w:sz="0" w:space="0" w:color="auto"/>
        <w:right w:val="none" w:sz="0" w:space="0" w:color="auto"/>
      </w:divBdr>
    </w:div>
    <w:div w:id="135998485">
      <w:bodyDiv w:val="1"/>
      <w:marLeft w:val="0"/>
      <w:marRight w:val="0"/>
      <w:marTop w:val="0"/>
      <w:marBottom w:val="0"/>
      <w:divBdr>
        <w:top w:val="none" w:sz="0" w:space="0" w:color="auto"/>
        <w:left w:val="none" w:sz="0" w:space="0" w:color="auto"/>
        <w:bottom w:val="none" w:sz="0" w:space="0" w:color="auto"/>
        <w:right w:val="none" w:sz="0" w:space="0" w:color="auto"/>
      </w:divBdr>
    </w:div>
    <w:div w:id="143283421">
      <w:bodyDiv w:val="1"/>
      <w:marLeft w:val="0"/>
      <w:marRight w:val="0"/>
      <w:marTop w:val="0"/>
      <w:marBottom w:val="0"/>
      <w:divBdr>
        <w:top w:val="none" w:sz="0" w:space="0" w:color="auto"/>
        <w:left w:val="none" w:sz="0" w:space="0" w:color="auto"/>
        <w:bottom w:val="none" w:sz="0" w:space="0" w:color="auto"/>
        <w:right w:val="none" w:sz="0" w:space="0" w:color="auto"/>
      </w:divBdr>
    </w:div>
    <w:div w:id="195120391">
      <w:bodyDiv w:val="1"/>
      <w:marLeft w:val="0"/>
      <w:marRight w:val="0"/>
      <w:marTop w:val="0"/>
      <w:marBottom w:val="0"/>
      <w:divBdr>
        <w:top w:val="none" w:sz="0" w:space="0" w:color="auto"/>
        <w:left w:val="none" w:sz="0" w:space="0" w:color="auto"/>
        <w:bottom w:val="none" w:sz="0" w:space="0" w:color="auto"/>
        <w:right w:val="none" w:sz="0" w:space="0" w:color="auto"/>
      </w:divBdr>
      <w:divsChild>
        <w:div w:id="502357331">
          <w:marLeft w:val="0"/>
          <w:marRight w:val="0"/>
          <w:marTop w:val="0"/>
          <w:marBottom w:val="0"/>
          <w:divBdr>
            <w:top w:val="none" w:sz="0" w:space="0" w:color="auto"/>
            <w:left w:val="none" w:sz="0" w:space="0" w:color="auto"/>
            <w:bottom w:val="none" w:sz="0" w:space="0" w:color="auto"/>
            <w:right w:val="none" w:sz="0" w:space="0" w:color="auto"/>
          </w:divBdr>
        </w:div>
        <w:div w:id="1706101116">
          <w:marLeft w:val="0"/>
          <w:marRight w:val="0"/>
          <w:marTop w:val="0"/>
          <w:marBottom w:val="0"/>
          <w:divBdr>
            <w:top w:val="none" w:sz="0" w:space="0" w:color="auto"/>
            <w:left w:val="none" w:sz="0" w:space="0" w:color="auto"/>
            <w:bottom w:val="none" w:sz="0" w:space="0" w:color="auto"/>
            <w:right w:val="none" w:sz="0" w:space="0" w:color="auto"/>
          </w:divBdr>
        </w:div>
        <w:div w:id="1627545844">
          <w:marLeft w:val="0"/>
          <w:marRight w:val="0"/>
          <w:marTop w:val="0"/>
          <w:marBottom w:val="0"/>
          <w:divBdr>
            <w:top w:val="none" w:sz="0" w:space="0" w:color="auto"/>
            <w:left w:val="none" w:sz="0" w:space="0" w:color="auto"/>
            <w:bottom w:val="none" w:sz="0" w:space="0" w:color="auto"/>
            <w:right w:val="none" w:sz="0" w:space="0" w:color="auto"/>
          </w:divBdr>
        </w:div>
        <w:div w:id="1245266135">
          <w:marLeft w:val="0"/>
          <w:marRight w:val="0"/>
          <w:marTop w:val="0"/>
          <w:marBottom w:val="0"/>
          <w:divBdr>
            <w:top w:val="none" w:sz="0" w:space="0" w:color="auto"/>
            <w:left w:val="none" w:sz="0" w:space="0" w:color="auto"/>
            <w:bottom w:val="none" w:sz="0" w:space="0" w:color="auto"/>
            <w:right w:val="none" w:sz="0" w:space="0" w:color="auto"/>
          </w:divBdr>
        </w:div>
      </w:divsChild>
    </w:div>
    <w:div w:id="217320879">
      <w:bodyDiv w:val="1"/>
      <w:marLeft w:val="0"/>
      <w:marRight w:val="0"/>
      <w:marTop w:val="0"/>
      <w:marBottom w:val="0"/>
      <w:divBdr>
        <w:top w:val="none" w:sz="0" w:space="0" w:color="auto"/>
        <w:left w:val="none" w:sz="0" w:space="0" w:color="auto"/>
        <w:bottom w:val="none" w:sz="0" w:space="0" w:color="auto"/>
        <w:right w:val="none" w:sz="0" w:space="0" w:color="auto"/>
      </w:divBdr>
    </w:div>
    <w:div w:id="218516491">
      <w:bodyDiv w:val="1"/>
      <w:marLeft w:val="0"/>
      <w:marRight w:val="0"/>
      <w:marTop w:val="0"/>
      <w:marBottom w:val="0"/>
      <w:divBdr>
        <w:top w:val="none" w:sz="0" w:space="0" w:color="auto"/>
        <w:left w:val="none" w:sz="0" w:space="0" w:color="auto"/>
        <w:bottom w:val="none" w:sz="0" w:space="0" w:color="auto"/>
        <w:right w:val="none" w:sz="0" w:space="0" w:color="auto"/>
      </w:divBdr>
    </w:div>
    <w:div w:id="232787326">
      <w:bodyDiv w:val="1"/>
      <w:marLeft w:val="0"/>
      <w:marRight w:val="0"/>
      <w:marTop w:val="0"/>
      <w:marBottom w:val="0"/>
      <w:divBdr>
        <w:top w:val="none" w:sz="0" w:space="0" w:color="auto"/>
        <w:left w:val="none" w:sz="0" w:space="0" w:color="auto"/>
        <w:bottom w:val="none" w:sz="0" w:space="0" w:color="auto"/>
        <w:right w:val="none" w:sz="0" w:space="0" w:color="auto"/>
      </w:divBdr>
    </w:div>
    <w:div w:id="236404293">
      <w:bodyDiv w:val="1"/>
      <w:marLeft w:val="0"/>
      <w:marRight w:val="0"/>
      <w:marTop w:val="0"/>
      <w:marBottom w:val="0"/>
      <w:divBdr>
        <w:top w:val="none" w:sz="0" w:space="0" w:color="auto"/>
        <w:left w:val="none" w:sz="0" w:space="0" w:color="auto"/>
        <w:bottom w:val="none" w:sz="0" w:space="0" w:color="auto"/>
        <w:right w:val="none" w:sz="0" w:space="0" w:color="auto"/>
      </w:divBdr>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49773336">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90407752">
      <w:bodyDiv w:val="1"/>
      <w:marLeft w:val="0"/>
      <w:marRight w:val="0"/>
      <w:marTop w:val="0"/>
      <w:marBottom w:val="0"/>
      <w:divBdr>
        <w:top w:val="none" w:sz="0" w:space="0" w:color="auto"/>
        <w:left w:val="none" w:sz="0" w:space="0" w:color="auto"/>
        <w:bottom w:val="none" w:sz="0" w:space="0" w:color="auto"/>
        <w:right w:val="none" w:sz="0" w:space="0" w:color="auto"/>
      </w:divBdr>
    </w:div>
    <w:div w:id="291794440">
      <w:bodyDiv w:val="1"/>
      <w:marLeft w:val="0"/>
      <w:marRight w:val="0"/>
      <w:marTop w:val="0"/>
      <w:marBottom w:val="0"/>
      <w:divBdr>
        <w:top w:val="none" w:sz="0" w:space="0" w:color="auto"/>
        <w:left w:val="none" w:sz="0" w:space="0" w:color="auto"/>
        <w:bottom w:val="none" w:sz="0" w:space="0" w:color="auto"/>
        <w:right w:val="none" w:sz="0" w:space="0" w:color="auto"/>
      </w:divBdr>
    </w:div>
    <w:div w:id="322240679">
      <w:bodyDiv w:val="1"/>
      <w:marLeft w:val="0"/>
      <w:marRight w:val="0"/>
      <w:marTop w:val="0"/>
      <w:marBottom w:val="0"/>
      <w:divBdr>
        <w:top w:val="none" w:sz="0" w:space="0" w:color="auto"/>
        <w:left w:val="none" w:sz="0" w:space="0" w:color="auto"/>
        <w:bottom w:val="none" w:sz="0" w:space="0" w:color="auto"/>
        <w:right w:val="none" w:sz="0" w:space="0" w:color="auto"/>
      </w:divBdr>
    </w:div>
    <w:div w:id="32297268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754758">
      <w:bodyDiv w:val="1"/>
      <w:marLeft w:val="0"/>
      <w:marRight w:val="0"/>
      <w:marTop w:val="0"/>
      <w:marBottom w:val="0"/>
      <w:divBdr>
        <w:top w:val="none" w:sz="0" w:space="0" w:color="auto"/>
        <w:left w:val="none" w:sz="0" w:space="0" w:color="auto"/>
        <w:bottom w:val="none" w:sz="0" w:space="0" w:color="auto"/>
        <w:right w:val="none" w:sz="0" w:space="0" w:color="auto"/>
      </w:divBdr>
    </w:div>
    <w:div w:id="439496969">
      <w:bodyDiv w:val="1"/>
      <w:marLeft w:val="0"/>
      <w:marRight w:val="0"/>
      <w:marTop w:val="0"/>
      <w:marBottom w:val="0"/>
      <w:divBdr>
        <w:top w:val="none" w:sz="0" w:space="0" w:color="auto"/>
        <w:left w:val="none" w:sz="0" w:space="0" w:color="auto"/>
        <w:bottom w:val="none" w:sz="0" w:space="0" w:color="auto"/>
        <w:right w:val="none" w:sz="0" w:space="0" w:color="auto"/>
      </w:divBdr>
    </w:div>
    <w:div w:id="45398501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9660515">
      <w:bodyDiv w:val="1"/>
      <w:marLeft w:val="0"/>
      <w:marRight w:val="0"/>
      <w:marTop w:val="0"/>
      <w:marBottom w:val="0"/>
      <w:divBdr>
        <w:top w:val="none" w:sz="0" w:space="0" w:color="auto"/>
        <w:left w:val="none" w:sz="0" w:space="0" w:color="auto"/>
        <w:bottom w:val="none" w:sz="0" w:space="0" w:color="auto"/>
        <w:right w:val="none" w:sz="0" w:space="0" w:color="auto"/>
      </w:divBdr>
    </w:div>
    <w:div w:id="513112844">
      <w:bodyDiv w:val="1"/>
      <w:marLeft w:val="0"/>
      <w:marRight w:val="0"/>
      <w:marTop w:val="0"/>
      <w:marBottom w:val="0"/>
      <w:divBdr>
        <w:top w:val="none" w:sz="0" w:space="0" w:color="auto"/>
        <w:left w:val="none" w:sz="0" w:space="0" w:color="auto"/>
        <w:bottom w:val="none" w:sz="0" w:space="0" w:color="auto"/>
        <w:right w:val="none" w:sz="0" w:space="0" w:color="auto"/>
      </w:divBdr>
    </w:div>
    <w:div w:id="544947079">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9585444">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7083671">
      <w:bodyDiv w:val="1"/>
      <w:marLeft w:val="0"/>
      <w:marRight w:val="0"/>
      <w:marTop w:val="0"/>
      <w:marBottom w:val="0"/>
      <w:divBdr>
        <w:top w:val="none" w:sz="0" w:space="0" w:color="auto"/>
        <w:left w:val="none" w:sz="0" w:space="0" w:color="auto"/>
        <w:bottom w:val="none" w:sz="0" w:space="0" w:color="auto"/>
        <w:right w:val="none" w:sz="0" w:space="0" w:color="auto"/>
      </w:divBdr>
    </w:div>
    <w:div w:id="679891605">
      <w:bodyDiv w:val="1"/>
      <w:marLeft w:val="0"/>
      <w:marRight w:val="0"/>
      <w:marTop w:val="0"/>
      <w:marBottom w:val="0"/>
      <w:divBdr>
        <w:top w:val="none" w:sz="0" w:space="0" w:color="auto"/>
        <w:left w:val="none" w:sz="0" w:space="0" w:color="auto"/>
        <w:bottom w:val="none" w:sz="0" w:space="0" w:color="auto"/>
        <w:right w:val="none" w:sz="0" w:space="0" w:color="auto"/>
      </w:divBdr>
    </w:div>
    <w:div w:id="683702961">
      <w:bodyDiv w:val="1"/>
      <w:marLeft w:val="0"/>
      <w:marRight w:val="0"/>
      <w:marTop w:val="0"/>
      <w:marBottom w:val="0"/>
      <w:divBdr>
        <w:top w:val="none" w:sz="0" w:space="0" w:color="auto"/>
        <w:left w:val="none" w:sz="0" w:space="0" w:color="auto"/>
        <w:bottom w:val="none" w:sz="0" w:space="0" w:color="auto"/>
        <w:right w:val="none" w:sz="0" w:space="0" w:color="auto"/>
      </w:divBdr>
    </w:div>
    <w:div w:id="683748378">
      <w:bodyDiv w:val="1"/>
      <w:marLeft w:val="0"/>
      <w:marRight w:val="0"/>
      <w:marTop w:val="0"/>
      <w:marBottom w:val="0"/>
      <w:divBdr>
        <w:top w:val="none" w:sz="0" w:space="0" w:color="auto"/>
        <w:left w:val="none" w:sz="0" w:space="0" w:color="auto"/>
        <w:bottom w:val="none" w:sz="0" w:space="0" w:color="auto"/>
        <w:right w:val="none" w:sz="0" w:space="0" w:color="auto"/>
      </w:divBdr>
    </w:div>
    <w:div w:id="731661534">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7557591">
      <w:bodyDiv w:val="1"/>
      <w:marLeft w:val="0"/>
      <w:marRight w:val="0"/>
      <w:marTop w:val="0"/>
      <w:marBottom w:val="0"/>
      <w:divBdr>
        <w:top w:val="none" w:sz="0" w:space="0" w:color="auto"/>
        <w:left w:val="none" w:sz="0" w:space="0" w:color="auto"/>
        <w:bottom w:val="none" w:sz="0" w:space="0" w:color="auto"/>
        <w:right w:val="none" w:sz="0" w:space="0" w:color="auto"/>
      </w:divBdr>
    </w:div>
    <w:div w:id="764573333">
      <w:bodyDiv w:val="1"/>
      <w:marLeft w:val="0"/>
      <w:marRight w:val="0"/>
      <w:marTop w:val="0"/>
      <w:marBottom w:val="0"/>
      <w:divBdr>
        <w:top w:val="none" w:sz="0" w:space="0" w:color="auto"/>
        <w:left w:val="none" w:sz="0" w:space="0" w:color="auto"/>
        <w:bottom w:val="none" w:sz="0" w:space="0" w:color="auto"/>
        <w:right w:val="none" w:sz="0" w:space="0" w:color="auto"/>
      </w:divBdr>
    </w:div>
    <w:div w:id="781533029">
      <w:bodyDiv w:val="1"/>
      <w:marLeft w:val="0"/>
      <w:marRight w:val="0"/>
      <w:marTop w:val="0"/>
      <w:marBottom w:val="0"/>
      <w:divBdr>
        <w:top w:val="none" w:sz="0" w:space="0" w:color="auto"/>
        <w:left w:val="none" w:sz="0" w:space="0" w:color="auto"/>
        <w:bottom w:val="none" w:sz="0" w:space="0" w:color="auto"/>
        <w:right w:val="none" w:sz="0" w:space="0" w:color="auto"/>
      </w:divBdr>
    </w:div>
    <w:div w:id="792942283">
      <w:bodyDiv w:val="1"/>
      <w:marLeft w:val="0"/>
      <w:marRight w:val="0"/>
      <w:marTop w:val="0"/>
      <w:marBottom w:val="0"/>
      <w:divBdr>
        <w:top w:val="none" w:sz="0" w:space="0" w:color="auto"/>
        <w:left w:val="none" w:sz="0" w:space="0" w:color="auto"/>
        <w:bottom w:val="none" w:sz="0" w:space="0" w:color="auto"/>
        <w:right w:val="none" w:sz="0" w:space="0" w:color="auto"/>
      </w:divBdr>
    </w:div>
    <w:div w:id="853030429">
      <w:bodyDiv w:val="1"/>
      <w:marLeft w:val="0"/>
      <w:marRight w:val="0"/>
      <w:marTop w:val="0"/>
      <w:marBottom w:val="0"/>
      <w:divBdr>
        <w:top w:val="none" w:sz="0" w:space="0" w:color="auto"/>
        <w:left w:val="none" w:sz="0" w:space="0" w:color="auto"/>
        <w:bottom w:val="none" w:sz="0" w:space="0" w:color="auto"/>
        <w:right w:val="none" w:sz="0" w:space="0" w:color="auto"/>
      </w:divBdr>
    </w:div>
    <w:div w:id="903300343">
      <w:bodyDiv w:val="1"/>
      <w:marLeft w:val="0"/>
      <w:marRight w:val="0"/>
      <w:marTop w:val="0"/>
      <w:marBottom w:val="0"/>
      <w:divBdr>
        <w:top w:val="none" w:sz="0" w:space="0" w:color="auto"/>
        <w:left w:val="none" w:sz="0" w:space="0" w:color="auto"/>
        <w:bottom w:val="none" w:sz="0" w:space="0" w:color="auto"/>
        <w:right w:val="none" w:sz="0" w:space="0" w:color="auto"/>
      </w:divBdr>
    </w:div>
    <w:div w:id="906919416">
      <w:bodyDiv w:val="1"/>
      <w:marLeft w:val="0"/>
      <w:marRight w:val="0"/>
      <w:marTop w:val="0"/>
      <w:marBottom w:val="0"/>
      <w:divBdr>
        <w:top w:val="none" w:sz="0" w:space="0" w:color="auto"/>
        <w:left w:val="none" w:sz="0" w:space="0" w:color="auto"/>
        <w:bottom w:val="none" w:sz="0" w:space="0" w:color="auto"/>
        <w:right w:val="none" w:sz="0" w:space="0" w:color="auto"/>
      </w:divBdr>
    </w:div>
    <w:div w:id="916747646">
      <w:bodyDiv w:val="1"/>
      <w:marLeft w:val="0"/>
      <w:marRight w:val="0"/>
      <w:marTop w:val="0"/>
      <w:marBottom w:val="0"/>
      <w:divBdr>
        <w:top w:val="none" w:sz="0" w:space="0" w:color="auto"/>
        <w:left w:val="none" w:sz="0" w:space="0" w:color="auto"/>
        <w:bottom w:val="none" w:sz="0" w:space="0" w:color="auto"/>
        <w:right w:val="none" w:sz="0" w:space="0" w:color="auto"/>
      </w:divBdr>
    </w:div>
    <w:div w:id="935136318">
      <w:bodyDiv w:val="1"/>
      <w:marLeft w:val="0"/>
      <w:marRight w:val="0"/>
      <w:marTop w:val="0"/>
      <w:marBottom w:val="0"/>
      <w:divBdr>
        <w:top w:val="none" w:sz="0" w:space="0" w:color="auto"/>
        <w:left w:val="none" w:sz="0" w:space="0" w:color="auto"/>
        <w:bottom w:val="none" w:sz="0" w:space="0" w:color="auto"/>
        <w:right w:val="none" w:sz="0" w:space="0" w:color="auto"/>
      </w:divBdr>
    </w:div>
    <w:div w:id="940143765">
      <w:bodyDiv w:val="1"/>
      <w:marLeft w:val="0"/>
      <w:marRight w:val="0"/>
      <w:marTop w:val="0"/>
      <w:marBottom w:val="0"/>
      <w:divBdr>
        <w:top w:val="none" w:sz="0" w:space="0" w:color="auto"/>
        <w:left w:val="none" w:sz="0" w:space="0" w:color="auto"/>
        <w:bottom w:val="none" w:sz="0" w:space="0" w:color="auto"/>
        <w:right w:val="none" w:sz="0" w:space="0" w:color="auto"/>
      </w:divBdr>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9647317">
      <w:bodyDiv w:val="1"/>
      <w:marLeft w:val="0"/>
      <w:marRight w:val="0"/>
      <w:marTop w:val="0"/>
      <w:marBottom w:val="0"/>
      <w:divBdr>
        <w:top w:val="none" w:sz="0" w:space="0" w:color="auto"/>
        <w:left w:val="none" w:sz="0" w:space="0" w:color="auto"/>
        <w:bottom w:val="none" w:sz="0" w:space="0" w:color="auto"/>
        <w:right w:val="none" w:sz="0" w:space="0" w:color="auto"/>
      </w:divBdr>
    </w:div>
    <w:div w:id="1010059044">
      <w:bodyDiv w:val="1"/>
      <w:marLeft w:val="0"/>
      <w:marRight w:val="0"/>
      <w:marTop w:val="0"/>
      <w:marBottom w:val="0"/>
      <w:divBdr>
        <w:top w:val="none" w:sz="0" w:space="0" w:color="auto"/>
        <w:left w:val="none" w:sz="0" w:space="0" w:color="auto"/>
        <w:bottom w:val="none" w:sz="0" w:space="0" w:color="auto"/>
        <w:right w:val="none" w:sz="0" w:space="0" w:color="auto"/>
      </w:divBdr>
    </w:div>
    <w:div w:id="1026558993">
      <w:bodyDiv w:val="1"/>
      <w:marLeft w:val="0"/>
      <w:marRight w:val="0"/>
      <w:marTop w:val="0"/>
      <w:marBottom w:val="0"/>
      <w:divBdr>
        <w:top w:val="none" w:sz="0" w:space="0" w:color="auto"/>
        <w:left w:val="none" w:sz="0" w:space="0" w:color="auto"/>
        <w:bottom w:val="none" w:sz="0" w:space="0" w:color="auto"/>
        <w:right w:val="none" w:sz="0" w:space="0" w:color="auto"/>
      </w:divBdr>
    </w:div>
    <w:div w:id="1039166576">
      <w:bodyDiv w:val="1"/>
      <w:marLeft w:val="0"/>
      <w:marRight w:val="0"/>
      <w:marTop w:val="0"/>
      <w:marBottom w:val="0"/>
      <w:divBdr>
        <w:top w:val="none" w:sz="0" w:space="0" w:color="auto"/>
        <w:left w:val="none" w:sz="0" w:space="0" w:color="auto"/>
        <w:bottom w:val="none" w:sz="0" w:space="0" w:color="auto"/>
        <w:right w:val="none" w:sz="0" w:space="0" w:color="auto"/>
      </w:divBdr>
    </w:div>
    <w:div w:id="106969055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080100708">
      <w:bodyDiv w:val="1"/>
      <w:marLeft w:val="0"/>
      <w:marRight w:val="0"/>
      <w:marTop w:val="0"/>
      <w:marBottom w:val="0"/>
      <w:divBdr>
        <w:top w:val="none" w:sz="0" w:space="0" w:color="auto"/>
        <w:left w:val="none" w:sz="0" w:space="0" w:color="auto"/>
        <w:bottom w:val="none" w:sz="0" w:space="0" w:color="auto"/>
        <w:right w:val="none" w:sz="0" w:space="0" w:color="auto"/>
      </w:divBdr>
    </w:div>
    <w:div w:id="1083600428">
      <w:bodyDiv w:val="1"/>
      <w:marLeft w:val="0"/>
      <w:marRight w:val="0"/>
      <w:marTop w:val="0"/>
      <w:marBottom w:val="0"/>
      <w:divBdr>
        <w:top w:val="none" w:sz="0" w:space="0" w:color="auto"/>
        <w:left w:val="none" w:sz="0" w:space="0" w:color="auto"/>
        <w:bottom w:val="none" w:sz="0" w:space="0" w:color="auto"/>
        <w:right w:val="none" w:sz="0" w:space="0" w:color="auto"/>
      </w:divBdr>
    </w:div>
    <w:div w:id="1089035563">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7305380">
      <w:bodyDiv w:val="1"/>
      <w:marLeft w:val="0"/>
      <w:marRight w:val="0"/>
      <w:marTop w:val="0"/>
      <w:marBottom w:val="0"/>
      <w:divBdr>
        <w:top w:val="none" w:sz="0" w:space="0" w:color="auto"/>
        <w:left w:val="none" w:sz="0" w:space="0" w:color="auto"/>
        <w:bottom w:val="none" w:sz="0" w:space="0" w:color="auto"/>
        <w:right w:val="none" w:sz="0" w:space="0" w:color="auto"/>
      </w:divBdr>
    </w:div>
    <w:div w:id="117920267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55623740">
      <w:bodyDiv w:val="1"/>
      <w:marLeft w:val="0"/>
      <w:marRight w:val="0"/>
      <w:marTop w:val="0"/>
      <w:marBottom w:val="0"/>
      <w:divBdr>
        <w:top w:val="none" w:sz="0" w:space="0" w:color="auto"/>
        <w:left w:val="none" w:sz="0" w:space="0" w:color="auto"/>
        <w:bottom w:val="none" w:sz="0" w:space="0" w:color="auto"/>
        <w:right w:val="none" w:sz="0" w:space="0" w:color="auto"/>
      </w:divBdr>
    </w:div>
    <w:div w:id="1269507582">
      <w:bodyDiv w:val="1"/>
      <w:marLeft w:val="0"/>
      <w:marRight w:val="0"/>
      <w:marTop w:val="0"/>
      <w:marBottom w:val="0"/>
      <w:divBdr>
        <w:top w:val="none" w:sz="0" w:space="0" w:color="auto"/>
        <w:left w:val="none" w:sz="0" w:space="0" w:color="auto"/>
        <w:bottom w:val="none" w:sz="0" w:space="0" w:color="auto"/>
        <w:right w:val="none" w:sz="0" w:space="0" w:color="auto"/>
      </w:divBdr>
    </w:div>
    <w:div w:id="1288197820">
      <w:bodyDiv w:val="1"/>
      <w:marLeft w:val="0"/>
      <w:marRight w:val="0"/>
      <w:marTop w:val="0"/>
      <w:marBottom w:val="0"/>
      <w:divBdr>
        <w:top w:val="none" w:sz="0" w:space="0" w:color="auto"/>
        <w:left w:val="none" w:sz="0" w:space="0" w:color="auto"/>
        <w:bottom w:val="none" w:sz="0" w:space="0" w:color="auto"/>
        <w:right w:val="none" w:sz="0" w:space="0" w:color="auto"/>
      </w:divBdr>
    </w:div>
    <w:div w:id="1311861578">
      <w:bodyDiv w:val="1"/>
      <w:marLeft w:val="0"/>
      <w:marRight w:val="0"/>
      <w:marTop w:val="0"/>
      <w:marBottom w:val="0"/>
      <w:divBdr>
        <w:top w:val="none" w:sz="0" w:space="0" w:color="auto"/>
        <w:left w:val="none" w:sz="0" w:space="0" w:color="auto"/>
        <w:bottom w:val="none" w:sz="0" w:space="0" w:color="auto"/>
        <w:right w:val="none" w:sz="0" w:space="0" w:color="auto"/>
      </w:divBdr>
    </w:div>
    <w:div w:id="1319307677">
      <w:bodyDiv w:val="1"/>
      <w:marLeft w:val="0"/>
      <w:marRight w:val="0"/>
      <w:marTop w:val="0"/>
      <w:marBottom w:val="0"/>
      <w:divBdr>
        <w:top w:val="none" w:sz="0" w:space="0" w:color="auto"/>
        <w:left w:val="none" w:sz="0" w:space="0" w:color="auto"/>
        <w:bottom w:val="none" w:sz="0" w:space="0" w:color="auto"/>
        <w:right w:val="none" w:sz="0" w:space="0" w:color="auto"/>
      </w:divBdr>
    </w:div>
    <w:div w:id="1333680812">
      <w:bodyDiv w:val="1"/>
      <w:marLeft w:val="0"/>
      <w:marRight w:val="0"/>
      <w:marTop w:val="0"/>
      <w:marBottom w:val="0"/>
      <w:divBdr>
        <w:top w:val="none" w:sz="0" w:space="0" w:color="auto"/>
        <w:left w:val="none" w:sz="0" w:space="0" w:color="auto"/>
        <w:bottom w:val="none" w:sz="0" w:space="0" w:color="auto"/>
        <w:right w:val="none" w:sz="0" w:space="0" w:color="auto"/>
      </w:divBdr>
    </w:div>
    <w:div w:id="1360548705">
      <w:bodyDiv w:val="1"/>
      <w:marLeft w:val="0"/>
      <w:marRight w:val="0"/>
      <w:marTop w:val="0"/>
      <w:marBottom w:val="0"/>
      <w:divBdr>
        <w:top w:val="none" w:sz="0" w:space="0" w:color="auto"/>
        <w:left w:val="none" w:sz="0" w:space="0" w:color="auto"/>
        <w:bottom w:val="none" w:sz="0" w:space="0" w:color="auto"/>
        <w:right w:val="none" w:sz="0" w:space="0" w:color="auto"/>
      </w:divBdr>
    </w:div>
    <w:div w:id="1360624208">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4692371">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98959072">
      <w:bodyDiv w:val="1"/>
      <w:marLeft w:val="0"/>
      <w:marRight w:val="0"/>
      <w:marTop w:val="0"/>
      <w:marBottom w:val="0"/>
      <w:divBdr>
        <w:top w:val="none" w:sz="0" w:space="0" w:color="auto"/>
        <w:left w:val="none" w:sz="0" w:space="0" w:color="auto"/>
        <w:bottom w:val="none" w:sz="0" w:space="0" w:color="auto"/>
        <w:right w:val="none" w:sz="0" w:space="0" w:color="auto"/>
      </w:divBdr>
    </w:div>
    <w:div w:id="1553275775">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9653385">
      <w:bodyDiv w:val="1"/>
      <w:marLeft w:val="0"/>
      <w:marRight w:val="0"/>
      <w:marTop w:val="0"/>
      <w:marBottom w:val="0"/>
      <w:divBdr>
        <w:top w:val="none" w:sz="0" w:space="0" w:color="auto"/>
        <w:left w:val="none" w:sz="0" w:space="0" w:color="auto"/>
        <w:bottom w:val="none" w:sz="0" w:space="0" w:color="auto"/>
        <w:right w:val="none" w:sz="0" w:space="0" w:color="auto"/>
      </w:divBdr>
    </w:div>
    <w:div w:id="1604266822">
      <w:bodyDiv w:val="1"/>
      <w:marLeft w:val="0"/>
      <w:marRight w:val="0"/>
      <w:marTop w:val="0"/>
      <w:marBottom w:val="0"/>
      <w:divBdr>
        <w:top w:val="none" w:sz="0" w:space="0" w:color="auto"/>
        <w:left w:val="none" w:sz="0" w:space="0" w:color="auto"/>
        <w:bottom w:val="none" w:sz="0" w:space="0" w:color="auto"/>
        <w:right w:val="none" w:sz="0" w:space="0" w:color="auto"/>
      </w:divBdr>
    </w:div>
    <w:div w:id="1673678589">
      <w:bodyDiv w:val="1"/>
      <w:marLeft w:val="0"/>
      <w:marRight w:val="0"/>
      <w:marTop w:val="0"/>
      <w:marBottom w:val="0"/>
      <w:divBdr>
        <w:top w:val="none" w:sz="0" w:space="0" w:color="auto"/>
        <w:left w:val="none" w:sz="0" w:space="0" w:color="auto"/>
        <w:bottom w:val="none" w:sz="0" w:space="0" w:color="auto"/>
        <w:right w:val="none" w:sz="0" w:space="0" w:color="auto"/>
      </w:divBdr>
    </w:div>
    <w:div w:id="1687749517">
      <w:bodyDiv w:val="1"/>
      <w:marLeft w:val="0"/>
      <w:marRight w:val="0"/>
      <w:marTop w:val="0"/>
      <w:marBottom w:val="0"/>
      <w:divBdr>
        <w:top w:val="none" w:sz="0" w:space="0" w:color="auto"/>
        <w:left w:val="none" w:sz="0" w:space="0" w:color="auto"/>
        <w:bottom w:val="none" w:sz="0" w:space="0" w:color="auto"/>
        <w:right w:val="none" w:sz="0" w:space="0" w:color="auto"/>
      </w:divBdr>
    </w:div>
    <w:div w:id="1700466282">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878139">
      <w:bodyDiv w:val="1"/>
      <w:marLeft w:val="0"/>
      <w:marRight w:val="0"/>
      <w:marTop w:val="0"/>
      <w:marBottom w:val="0"/>
      <w:divBdr>
        <w:top w:val="none" w:sz="0" w:space="0" w:color="auto"/>
        <w:left w:val="none" w:sz="0" w:space="0" w:color="auto"/>
        <w:bottom w:val="none" w:sz="0" w:space="0" w:color="auto"/>
        <w:right w:val="none" w:sz="0" w:space="0" w:color="auto"/>
      </w:divBdr>
    </w:div>
    <w:div w:id="1832091569">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46286781">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9780268">
      <w:bodyDiv w:val="1"/>
      <w:marLeft w:val="0"/>
      <w:marRight w:val="0"/>
      <w:marTop w:val="0"/>
      <w:marBottom w:val="0"/>
      <w:divBdr>
        <w:top w:val="none" w:sz="0" w:space="0" w:color="auto"/>
        <w:left w:val="none" w:sz="0" w:space="0" w:color="auto"/>
        <w:bottom w:val="none" w:sz="0" w:space="0" w:color="auto"/>
        <w:right w:val="none" w:sz="0" w:space="0" w:color="auto"/>
      </w:divBdr>
    </w:div>
    <w:div w:id="1917084749">
      <w:bodyDiv w:val="1"/>
      <w:marLeft w:val="0"/>
      <w:marRight w:val="0"/>
      <w:marTop w:val="0"/>
      <w:marBottom w:val="0"/>
      <w:divBdr>
        <w:top w:val="none" w:sz="0" w:space="0" w:color="auto"/>
        <w:left w:val="none" w:sz="0" w:space="0" w:color="auto"/>
        <w:bottom w:val="none" w:sz="0" w:space="0" w:color="auto"/>
        <w:right w:val="none" w:sz="0" w:space="0" w:color="auto"/>
      </w:divBdr>
    </w:div>
    <w:div w:id="195343471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01693895">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83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2025-02-28T20:42:00Z</dcterms:created>
  <dcterms:modified xsi:type="dcterms:W3CDTF">2025-02-28T21:20:00Z</dcterms:modified>
</cp:coreProperties>
</file>