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09EF9" w14:textId="77777777" w:rsidR="00964A3B" w:rsidRPr="00964A3B" w:rsidRDefault="00964A3B" w:rsidP="00964A3B">
      <w:pPr>
        <w:jc w:val="center"/>
        <w:rPr>
          <w:rFonts w:ascii="Tahoma" w:hAnsi="Tahoma" w:cs="Tahoma"/>
          <w:b/>
          <w:bCs/>
          <w:sz w:val="22"/>
          <w:szCs w:val="22"/>
        </w:rPr>
      </w:pPr>
      <w:r w:rsidRPr="00964A3B">
        <w:rPr>
          <w:rFonts w:ascii="Tahoma" w:hAnsi="Tahoma" w:cs="Tahoma"/>
          <w:b/>
          <w:bCs/>
          <w:sz w:val="22"/>
          <w:szCs w:val="22"/>
        </w:rPr>
        <w:t>LIVING HOPE OPC ORDER OF WORSHIP</w:t>
      </w:r>
    </w:p>
    <w:p w14:paraId="3D0F925B" w14:textId="1A832D29" w:rsidR="00964A3B" w:rsidRDefault="00964A3B" w:rsidP="00964A3B">
      <w:pPr>
        <w:jc w:val="center"/>
        <w:rPr>
          <w:rFonts w:ascii="Tahoma" w:hAnsi="Tahoma" w:cs="Tahoma"/>
          <w:b/>
          <w:bCs/>
          <w:sz w:val="22"/>
          <w:szCs w:val="22"/>
        </w:rPr>
      </w:pPr>
      <w:r w:rsidRPr="00964A3B">
        <w:rPr>
          <w:rFonts w:ascii="Tahoma" w:hAnsi="Tahoma" w:cs="Tahoma"/>
          <w:b/>
          <w:bCs/>
          <w:sz w:val="22"/>
          <w:szCs w:val="22"/>
        </w:rPr>
        <w:t xml:space="preserve">for Sunday, May </w:t>
      </w:r>
      <w:r w:rsidR="007053D2">
        <w:rPr>
          <w:rFonts w:ascii="Tahoma" w:hAnsi="Tahoma" w:cs="Tahoma"/>
          <w:b/>
          <w:bCs/>
          <w:sz w:val="22"/>
          <w:szCs w:val="22"/>
        </w:rPr>
        <w:t>18</w:t>
      </w:r>
      <w:r w:rsidRPr="00964A3B">
        <w:rPr>
          <w:rFonts w:ascii="Tahoma" w:hAnsi="Tahoma" w:cs="Tahoma"/>
          <w:b/>
          <w:bCs/>
          <w:sz w:val="22"/>
          <w:szCs w:val="22"/>
        </w:rPr>
        <w:t>t</w:t>
      </w:r>
      <w:r w:rsidR="007053D2">
        <w:rPr>
          <w:rFonts w:ascii="Tahoma" w:hAnsi="Tahoma" w:cs="Tahoma"/>
          <w:b/>
          <w:bCs/>
          <w:sz w:val="22"/>
          <w:szCs w:val="22"/>
        </w:rPr>
        <w:t>h</w:t>
      </w:r>
      <w:r w:rsidRPr="00964A3B">
        <w:rPr>
          <w:rFonts w:ascii="Tahoma" w:hAnsi="Tahoma" w:cs="Tahoma"/>
          <w:b/>
          <w:bCs/>
          <w:sz w:val="22"/>
          <w:szCs w:val="22"/>
        </w:rPr>
        <w:t>, 202</w:t>
      </w:r>
      <w:r w:rsidR="007053D2">
        <w:rPr>
          <w:rFonts w:ascii="Tahoma" w:hAnsi="Tahoma" w:cs="Tahoma"/>
          <w:b/>
          <w:bCs/>
          <w:sz w:val="22"/>
          <w:szCs w:val="22"/>
        </w:rPr>
        <w:t>5</w:t>
      </w:r>
      <w:r w:rsidRPr="00964A3B">
        <w:rPr>
          <w:rFonts w:ascii="Tahoma" w:hAnsi="Tahoma" w:cs="Tahoma"/>
          <w:b/>
          <w:bCs/>
          <w:sz w:val="22"/>
          <w:szCs w:val="22"/>
        </w:rPr>
        <w:t xml:space="preserve"> at 10:45 AM</w:t>
      </w:r>
    </w:p>
    <w:p w14:paraId="5ADBFF39" w14:textId="69FEDEFA" w:rsidR="007053D2" w:rsidRPr="00964A3B" w:rsidRDefault="007053D2" w:rsidP="00964A3B">
      <w:pPr>
        <w:jc w:val="center"/>
        <w:rPr>
          <w:rFonts w:ascii="Tahoma" w:hAnsi="Tahoma" w:cs="Tahoma"/>
          <w:b/>
          <w:bCs/>
          <w:sz w:val="22"/>
          <w:szCs w:val="22"/>
        </w:rPr>
      </w:pPr>
      <w:r>
        <w:rPr>
          <w:rFonts w:ascii="Tahoma" w:hAnsi="Tahoma" w:cs="Tahoma"/>
          <w:b/>
          <w:bCs/>
          <w:sz w:val="22"/>
          <w:szCs w:val="22"/>
        </w:rPr>
        <w:t>Mark Maloney, Jr. Exhorting</w:t>
      </w:r>
    </w:p>
    <w:p w14:paraId="498B9ABA" w14:textId="35BE283C" w:rsidR="00964A3B" w:rsidRPr="00964A3B" w:rsidRDefault="00964A3B" w:rsidP="00964A3B">
      <w:pPr>
        <w:rPr>
          <w:rFonts w:ascii="Tahoma" w:hAnsi="Tahoma" w:cs="Tahoma"/>
          <w:sz w:val="22"/>
          <w:szCs w:val="22"/>
        </w:rPr>
      </w:pPr>
      <w:r w:rsidRPr="00964A3B">
        <w:rPr>
          <w:rFonts w:ascii="Tahoma" w:hAnsi="Tahoma" w:cs="Tahoma"/>
          <w:b/>
          <w:bCs/>
          <w:sz w:val="22"/>
          <w:szCs w:val="22"/>
        </w:rPr>
        <w:t>Prelude</w:t>
      </w:r>
      <w:r w:rsidR="006422EC">
        <w:rPr>
          <w:rFonts w:ascii="Tahoma" w:hAnsi="Tahoma" w:cs="Tahoma"/>
          <w:b/>
          <w:bCs/>
          <w:sz w:val="22"/>
          <w:szCs w:val="22"/>
        </w:rPr>
        <w:t>/</w:t>
      </w:r>
      <w:r w:rsidRPr="00964A3B">
        <w:rPr>
          <w:rFonts w:ascii="Tahoma" w:hAnsi="Tahoma" w:cs="Tahoma"/>
          <w:b/>
          <w:bCs/>
          <w:sz w:val="22"/>
          <w:szCs w:val="22"/>
        </w:rPr>
        <w:t>Opening Song</w:t>
      </w:r>
      <w:r w:rsidRPr="00964A3B">
        <w:rPr>
          <w:rFonts w:ascii="Tahoma" w:hAnsi="Tahoma" w:cs="Tahoma"/>
          <w:sz w:val="22"/>
          <w:szCs w:val="22"/>
        </w:rPr>
        <w:t xml:space="preserve"> –</w:t>
      </w:r>
      <w:r w:rsidR="007053D2">
        <w:rPr>
          <w:rFonts w:ascii="Tahoma" w:hAnsi="Tahoma" w:cs="Tahoma"/>
          <w:sz w:val="22"/>
          <w:szCs w:val="22"/>
        </w:rPr>
        <w:t xml:space="preserve"> O Church Arise!</w:t>
      </w:r>
    </w:p>
    <w:p w14:paraId="0BBB9E73" w14:textId="77777777" w:rsidR="00964A3B" w:rsidRPr="00964A3B" w:rsidRDefault="00964A3B" w:rsidP="00964A3B">
      <w:pPr>
        <w:rPr>
          <w:rFonts w:ascii="Tahoma" w:hAnsi="Tahoma" w:cs="Tahoma"/>
          <w:b/>
          <w:bCs/>
          <w:sz w:val="22"/>
          <w:szCs w:val="22"/>
        </w:rPr>
      </w:pPr>
      <w:r w:rsidRPr="00964A3B">
        <w:rPr>
          <w:rFonts w:ascii="Tahoma" w:hAnsi="Tahoma" w:cs="Tahoma"/>
          <w:b/>
          <w:bCs/>
          <w:sz w:val="22"/>
          <w:szCs w:val="22"/>
        </w:rPr>
        <w:t>Announcements</w:t>
      </w:r>
    </w:p>
    <w:p w14:paraId="37BA6331" w14:textId="77777777" w:rsidR="00964A3B" w:rsidRPr="00964A3B" w:rsidRDefault="00964A3B" w:rsidP="00964A3B">
      <w:pPr>
        <w:rPr>
          <w:rFonts w:ascii="Tahoma" w:hAnsi="Tahoma" w:cs="Tahoma"/>
          <w:sz w:val="22"/>
          <w:szCs w:val="22"/>
        </w:rPr>
      </w:pPr>
      <w:r w:rsidRPr="00964A3B">
        <w:rPr>
          <w:rFonts w:ascii="Tahoma" w:hAnsi="Tahoma" w:cs="Tahoma"/>
          <w:b/>
          <w:bCs/>
          <w:sz w:val="22"/>
          <w:szCs w:val="22"/>
        </w:rPr>
        <w:t>Gospel Greeting</w:t>
      </w:r>
      <w:r w:rsidRPr="00964A3B">
        <w:rPr>
          <w:rFonts w:ascii="Tahoma" w:hAnsi="Tahoma" w:cs="Tahoma"/>
          <w:sz w:val="22"/>
          <w:szCs w:val="22"/>
        </w:rPr>
        <w:t xml:space="preserve"> – “To those who are called, beloved in God the Father and Kept for Jesus Christ; May mercy, peace, &amp; love be multiplied to you.” - Jude 1:1-2</w:t>
      </w:r>
    </w:p>
    <w:p w14:paraId="047C183C" w14:textId="1186C50D" w:rsidR="00964A3B" w:rsidRPr="00964A3B" w:rsidRDefault="00964A3B" w:rsidP="00964A3B">
      <w:pPr>
        <w:rPr>
          <w:rFonts w:ascii="Tahoma" w:hAnsi="Tahoma" w:cs="Tahoma"/>
          <w:sz w:val="22"/>
          <w:szCs w:val="22"/>
        </w:rPr>
      </w:pPr>
      <w:r w:rsidRPr="00964A3B">
        <w:rPr>
          <w:rFonts w:ascii="Tahoma" w:hAnsi="Tahoma" w:cs="Tahoma"/>
          <w:b/>
          <w:bCs/>
          <w:sz w:val="22"/>
          <w:szCs w:val="22"/>
        </w:rPr>
        <w:t xml:space="preserve">Call to Worship </w:t>
      </w:r>
      <w:r w:rsidR="007053D2">
        <w:rPr>
          <w:rFonts w:ascii="Tahoma" w:hAnsi="Tahoma" w:cs="Tahoma"/>
          <w:b/>
          <w:bCs/>
          <w:sz w:val="22"/>
          <w:szCs w:val="22"/>
        </w:rPr>
        <w:t>Song</w:t>
      </w:r>
      <w:r w:rsidRPr="00964A3B">
        <w:rPr>
          <w:rFonts w:ascii="Tahoma" w:hAnsi="Tahoma" w:cs="Tahoma"/>
          <w:sz w:val="22"/>
          <w:szCs w:val="22"/>
        </w:rPr>
        <w:t xml:space="preserve"> –</w:t>
      </w:r>
      <w:r w:rsidR="007053D2">
        <w:rPr>
          <w:rFonts w:ascii="Tahoma" w:hAnsi="Tahoma" w:cs="Tahoma"/>
          <w:sz w:val="22"/>
          <w:szCs w:val="22"/>
        </w:rPr>
        <w:t xml:space="preserve"> Glorify Thy Name</w:t>
      </w:r>
      <w:r w:rsidRPr="00964A3B">
        <w:rPr>
          <w:rFonts w:ascii="Tahoma" w:hAnsi="Tahoma" w:cs="Tahoma"/>
          <w:sz w:val="22"/>
          <w:szCs w:val="22"/>
        </w:rPr>
        <w:t xml:space="preserve"> </w:t>
      </w:r>
    </w:p>
    <w:p w14:paraId="27BA6993" w14:textId="77777777" w:rsidR="00964A3B" w:rsidRPr="00964A3B" w:rsidRDefault="00964A3B" w:rsidP="00964A3B">
      <w:pPr>
        <w:rPr>
          <w:rFonts w:ascii="Tahoma" w:hAnsi="Tahoma" w:cs="Tahoma"/>
          <w:sz w:val="22"/>
          <w:szCs w:val="22"/>
        </w:rPr>
      </w:pPr>
      <w:r w:rsidRPr="00964A3B">
        <w:rPr>
          <w:rFonts w:ascii="Tahoma" w:hAnsi="Tahoma" w:cs="Tahoma"/>
          <w:b/>
          <w:bCs/>
          <w:sz w:val="22"/>
          <w:szCs w:val="22"/>
        </w:rPr>
        <w:t>Call to Worship</w:t>
      </w:r>
      <w:r w:rsidRPr="00964A3B">
        <w:rPr>
          <w:rFonts w:ascii="Tahoma" w:hAnsi="Tahoma" w:cs="Tahoma"/>
          <w:sz w:val="22"/>
          <w:szCs w:val="22"/>
        </w:rPr>
        <w:t xml:space="preserve"> – “But I, through the abundance of your steadfast love, will enter your house; I will bow down toward your holy temple in fear of you.” - Psalm 5:7</w:t>
      </w:r>
    </w:p>
    <w:p w14:paraId="3570F396" w14:textId="77777777" w:rsidR="00964A3B" w:rsidRPr="00964A3B" w:rsidRDefault="00964A3B" w:rsidP="0028007A">
      <w:pPr>
        <w:rPr>
          <w:rFonts w:ascii="Tahoma" w:hAnsi="Tahoma" w:cs="Tahoma"/>
          <w:b/>
          <w:bCs/>
          <w:sz w:val="22"/>
          <w:szCs w:val="22"/>
        </w:rPr>
      </w:pPr>
      <w:r w:rsidRPr="00964A3B">
        <w:rPr>
          <w:rFonts w:ascii="Tahoma" w:hAnsi="Tahoma" w:cs="Tahoma"/>
          <w:b/>
          <w:bCs/>
          <w:sz w:val="22"/>
          <w:szCs w:val="22"/>
        </w:rPr>
        <w:t xml:space="preserve">Prayer of Adoration &amp; Invocation </w:t>
      </w:r>
    </w:p>
    <w:p w14:paraId="493D8A66" w14:textId="21A6CA0C" w:rsidR="00964A3B" w:rsidRPr="00964A3B" w:rsidRDefault="00964A3B" w:rsidP="00964A3B">
      <w:pPr>
        <w:rPr>
          <w:rFonts w:ascii="Tahoma" w:hAnsi="Tahoma" w:cs="Tahoma"/>
          <w:sz w:val="22"/>
          <w:szCs w:val="22"/>
        </w:rPr>
      </w:pPr>
      <w:r w:rsidRPr="00964A3B">
        <w:rPr>
          <w:rFonts w:ascii="Tahoma" w:hAnsi="Tahoma" w:cs="Tahoma"/>
          <w:b/>
          <w:bCs/>
          <w:sz w:val="22"/>
          <w:szCs w:val="22"/>
        </w:rPr>
        <w:t>Hymn of Praise</w:t>
      </w:r>
      <w:r w:rsidRPr="00964A3B">
        <w:rPr>
          <w:rFonts w:ascii="Tahoma" w:hAnsi="Tahoma" w:cs="Tahoma"/>
          <w:sz w:val="22"/>
          <w:szCs w:val="22"/>
        </w:rPr>
        <w:t xml:space="preserve"> –</w:t>
      </w:r>
      <w:r w:rsidR="007053D2">
        <w:rPr>
          <w:rFonts w:ascii="Tahoma" w:hAnsi="Tahoma" w:cs="Tahoma"/>
          <w:sz w:val="22"/>
          <w:szCs w:val="22"/>
        </w:rPr>
        <w:t xml:space="preserve"> NTH 53 Praise to the Lord, the Almighty</w:t>
      </w:r>
    </w:p>
    <w:p w14:paraId="58F33AC7" w14:textId="77777777" w:rsidR="00964A3B" w:rsidRPr="00964A3B" w:rsidRDefault="00964A3B" w:rsidP="00964A3B">
      <w:pPr>
        <w:rPr>
          <w:rFonts w:ascii="Tahoma" w:hAnsi="Tahoma" w:cs="Tahoma"/>
          <w:b/>
          <w:bCs/>
          <w:sz w:val="22"/>
          <w:szCs w:val="22"/>
        </w:rPr>
      </w:pPr>
      <w:r w:rsidRPr="00964A3B">
        <w:rPr>
          <w:rFonts w:ascii="Tahoma" w:hAnsi="Tahoma" w:cs="Tahoma"/>
          <w:b/>
          <w:bCs/>
          <w:sz w:val="22"/>
          <w:szCs w:val="22"/>
        </w:rPr>
        <w:t>Reading of the Law – Matthew 22:34-40</w:t>
      </w:r>
    </w:p>
    <w:p w14:paraId="0622C853" w14:textId="77777777" w:rsidR="00964A3B" w:rsidRPr="00964A3B" w:rsidRDefault="00964A3B" w:rsidP="00964A3B">
      <w:pPr>
        <w:rPr>
          <w:rFonts w:ascii="Tahoma" w:hAnsi="Tahoma" w:cs="Tahoma"/>
          <w:sz w:val="22"/>
          <w:szCs w:val="22"/>
        </w:rPr>
      </w:pPr>
      <w:r w:rsidRPr="00964A3B">
        <w:rPr>
          <w:rFonts w:ascii="Tahoma" w:hAnsi="Tahoma" w:cs="Tahoma"/>
          <w:sz w:val="22"/>
          <w:szCs w:val="22"/>
        </w:rPr>
        <w:t>(Silent Confession of Sin)</w:t>
      </w:r>
    </w:p>
    <w:p w14:paraId="684130B2" w14:textId="0109DAFC" w:rsidR="00964A3B" w:rsidRPr="00964A3B" w:rsidRDefault="00964A3B" w:rsidP="00964A3B">
      <w:pPr>
        <w:rPr>
          <w:rFonts w:ascii="Tahoma" w:hAnsi="Tahoma" w:cs="Tahoma"/>
          <w:sz w:val="22"/>
          <w:szCs w:val="22"/>
        </w:rPr>
      </w:pPr>
      <w:r w:rsidRPr="00964A3B">
        <w:rPr>
          <w:rFonts w:ascii="Tahoma" w:hAnsi="Tahoma" w:cs="Tahoma"/>
          <w:b/>
          <w:bCs/>
          <w:sz w:val="22"/>
          <w:szCs w:val="22"/>
        </w:rPr>
        <w:t xml:space="preserve">Corporate Confession of Sin – </w:t>
      </w:r>
      <w:r w:rsidRPr="00964A3B">
        <w:rPr>
          <w:rFonts w:ascii="Tahoma" w:hAnsi="Tahoma" w:cs="Tahoma"/>
          <w:sz w:val="22"/>
          <w:szCs w:val="22"/>
        </w:rPr>
        <w:t xml:space="preserve">“Lord God, </w:t>
      </w:r>
      <w:proofErr w:type="gramStart"/>
      <w:r w:rsidRPr="00964A3B">
        <w:rPr>
          <w:rFonts w:ascii="Tahoma" w:hAnsi="Tahoma" w:cs="Tahoma"/>
          <w:sz w:val="22"/>
          <w:szCs w:val="22"/>
        </w:rPr>
        <w:t>You</w:t>
      </w:r>
      <w:proofErr w:type="gramEnd"/>
      <w:r w:rsidRPr="00964A3B">
        <w:rPr>
          <w:rFonts w:ascii="Tahoma" w:hAnsi="Tahoma" w:cs="Tahoma"/>
          <w:sz w:val="22"/>
          <w:szCs w:val="22"/>
        </w:rPr>
        <w:t xml:space="preserve"> require us to do justice, love </w:t>
      </w:r>
      <w:proofErr w:type="gramStart"/>
      <w:r w:rsidRPr="00964A3B">
        <w:rPr>
          <w:rFonts w:ascii="Tahoma" w:hAnsi="Tahoma" w:cs="Tahoma"/>
          <w:sz w:val="22"/>
          <w:szCs w:val="22"/>
        </w:rPr>
        <w:t>mercy</w:t>
      </w:r>
      <w:proofErr w:type="gramEnd"/>
      <w:r w:rsidRPr="00964A3B">
        <w:rPr>
          <w:rFonts w:ascii="Tahoma" w:hAnsi="Tahoma" w:cs="Tahoma"/>
          <w:sz w:val="22"/>
          <w:szCs w:val="22"/>
        </w:rPr>
        <w:t xml:space="preserve"> and walk humbly before You. We confess that we have not loved You or our neighbor in this way. We repent of this. Grant that Your Holy Spirit drives us to seek these things through Christ. Amen.” </w:t>
      </w:r>
    </w:p>
    <w:p w14:paraId="27F61DEB" w14:textId="77777777" w:rsidR="00964A3B" w:rsidRPr="00964A3B" w:rsidRDefault="00964A3B" w:rsidP="00964A3B">
      <w:pPr>
        <w:rPr>
          <w:rFonts w:ascii="Tahoma" w:hAnsi="Tahoma" w:cs="Tahoma"/>
          <w:sz w:val="22"/>
          <w:szCs w:val="22"/>
        </w:rPr>
      </w:pPr>
      <w:r w:rsidRPr="00964A3B">
        <w:rPr>
          <w:rFonts w:ascii="Tahoma" w:hAnsi="Tahoma" w:cs="Tahoma"/>
          <w:b/>
          <w:bCs/>
          <w:sz w:val="22"/>
          <w:szCs w:val="22"/>
        </w:rPr>
        <w:t xml:space="preserve">Assurance of Pardon </w:t>
      </w:r>
      <w:proofErr w:type="gramStart"/>
      <w:r w:rsidRPr="00964A3B">
        <w:rPr>
          <w:rFonts w:ascii="Tahoma" w:hAnsi="Tahoma" w:cs="Tahoma"/>
          <w:b/>
          <w:bCs/>
          <w:sz w:val="22"/>
          <w:szCs w:val="22"/>
        </w:rPr>
        <w:t>–</w:t>
      </w:r>
      <w:r w:rsidRPr="00964A3B">
        <w:rPr>
          <w:rFonts w:ascii="Tahoma" w:hAnsi="Tahoma" w:cs="Tahoma"/>
          <w:sz w:val="22"/>
          <w:szCs w:val="22"/>
        </w:rPr>
        <w:t xml:space="preserve">  “</w:t>
      </w:r>
      <w:proofErr w:type="gramEnd"/>
      <w:r w:rsidRPr="00964A3B">
        <w:rPr>
          <w:rFonts w:ascii="Tahoma" w:hAnsi="Tahoma" w:cs="Tahoma"/>
          <w:sz w:val="22"/>
          <w:szCs w:val="22"/>
        </w:rPr>
        <w:t>I will heal their apostasy, I will love them freely, for my anger has turned from them. I will be like the dew to Israel; he shall blossom like the lily; he shall take root like the trees of Lebanon; his shoots shall spread out ; His beauty shall be like the olive, and his fragrance like Lebanon. They shall return to dwell beneath My shadow; they shall flourish like the grain; they shall blossom like the vine; their fame shall be like the wine of Lebanon.” - Hosea 14:4-7</w:t>
      </w:r>
    </w:p>
    <w:p w14:paraId="27E68083" w14:textId="77777777" w:rsidR="00964A3B" w:rsidRPr="00964A3B" w:rsidRDefault="00964A3B" w:rsidP="00964A3B">
      <w:pPr>
        <w:rPr>
          <w:rFonts w:ascii="Tahoma" w:hAnsi="Tahoma" w:cs="Tahoma"/>
          <w:sz w:val="22"/>
          <w:szCs w:val="22"/>
        </w:rPr>
      </w:pPr>
      <w:r w:rsidRPr="00964A3B">
        <w:rPr>
          <w:rFonts w:ascii="Tahoma" w:hAnsi="Tahoma" w:cs="Tahoma"/>
          <w:b/>
          <w:bCs/>
          <w:sz w:val="22"/>
          <w:szCs w:val="22"/>
        </w:rPr>
        <w:t>Exhortation to Give</w:t>
      </w:r>
      <w:r w:rsidRPr="00964A3B">
        <w:rPr>
          <w:rFonts w:ascii="Tahoma" w:hAnsi="Tahoma" w:cs="Tahoma"/>
          <w:sz w:val="22"/>
          <w:szCs w:val="22"/>
        </w:rPr>
        <w:t xml:space="preserve"> – “Bring the full tithes into the storehouse, that there may be food in My house. And thereby put Me to the test, says the Lord of Hosts, if I will not open the window of heaven for you and pour down for you a blessing until there is no more need.” - Malachi 3:10</w:t>
      </w:r>
    </w:p>
    <w:p w14:paraId="50DCE7A6" w14:textId="56A54DBE" w:rsidR="00964A3B" w:rsidRPr="00964A3B" w:rsidRDefault="00964A3B" w:rsidP="00964A3B">
      <w:pPr>
        <w:rPr>
          <w:rFonts w:ascii="Tahoma" w:hAnsi="Tahoma" w:cs="Tahoma"/>
          <w:sz w:val="22"/>
          <w:szCs w:val="22"/>
        </w:rPr>
      </w:pPr>
      <w:r w:rsidRPr="00964A3B">
        <w:rPr>
          <w:rFonts w:ascii="Tahoma" w:hAnsi="Tahoma" w:cs="Tahoma"/>
          <w:b/>
          <w:bCs/>
          <w:sz w:val="22"/>
          <w:szCs w:val="22"/>
        </w:rPr>
        <w:t>Collection with Prayer</w:t>
      </w:r>
      <w:r>
        <w:rPr>
          <w:rFonts w:ascii="Tahoma" w:hAnsi="Tahoma" w:cs="Tahoma"/>
          <w:b/>
          <w:bCs/>
          <w:sz w:val="22"/>
          <w:szCs w:val="22"/>
        </w:rPr>
        <w:t>—</w:t>
      </w:r>
      <w:r>
        <w:rPr>
          <w:rFonts w:ascii="Tahoma" w:hAnsi="Tahoma" w:cs="Tahoma"/>
          <w:b/>
          <w:bCs/>
          <w:sz w:val="22"/>
          <w:szCs w:val="22"/>
        </w:rPr>
        <w:tab/>
        <w:t>(</w:t>
      </w:r>
      <w:r w:rsidRPr="00964A3B">
        <w:rPr>
          <w:rFonts w:ascii="Tahoma" w:hAnsi="Tahoma" w:cs="Tahoma"/>
          <w:sz w:val="22"/>
          <w:szCs w:val="22"/>
        </w:rPr>
        <w:t>Offertory-</w:t>
      </w:r>
      <w:r w:rsidR="007053D2">
        <w:rPr>
          <w:rFonts w:ascii="Tahoma" w:hAnsi="Tahoma" w:cs="Tahoma"/>
          <w:sz w:val="22"/>
          <w:szCs w:val="22"/>
        </w:rPr>
        <w:t xml:space="preserve">NTH </w:t>
      </w:r>
      <w:proofErr w:type="gramStart"/>
      <w:r w:rsidR="007053D2">
        <w:rPr>
          <w:rFonts w:ascii="Tahoma" w:hAnsi="Tahoma" w:cs="Tahoma"/>
          <w:sz w:val="22"/>
          <w:szCs w:val="22"/>
        </w:rPr>
        <w:t>332  Come</w:t>
      </w:r>
      <w:proofErr w:type="gramEnd"/>
      <w:r w:rsidR="007053D2">
        <w:rPr>
          <w:rFonts w:ascii="Tahoma" w:hAnsi="Tahoma" w:cs="Tahoma"/>
          <w:sz w:val="22"/>
          <w:szCs w:val="22"/>
        </w:rPr>
        <w:t>, Holy Spirit, Heavenly Dove</w:t>
      </w:r>
      <w:r>
        <w:rPr>
          <w:rFonts w:ascii="Tahoma" w:hAnsi="Tahoma" w:cs="Tahoma"/>
          <w:sz w:val="22"/>
          <w:szCs w:val="22"/>
        </w:rPr>
        <w:t>)</w:t>
      </w:r>
    </w:p>
    <w:p w14:paraId="45AF9EC6" w14:textId="555DAD5A" w:rsidR="00964A3B" w:rsidRPr="00964A3B" w:rsidRDefault="00964A3B" w:rsidP="00964A3B">
      <w:pPr>
        <w:rPr>
          <w:rFonts w:ascii="Tahoma" w:hAnsi="Tahoma" w:cs="Tahoma"/>
          <w:sz w:val="22"/>
          <w:szCs w:val="22"/>
        </w:rPr>
      </w:pPr>
      <w:r w:rsidRPr="00964A3B">
        <w:rPr>
          <w:rFonts w:ascii="Tahoma" w:hAnsi="Tahoma" w:cs="Tahoma"/>
          <w:b/>
          <w:bCs/>
          <w:sz w:val="22"/>
          <w:szCs w:val="22"/>
        </w:rPr>
        <w:t>Doxology</w:t>
      </w:r>
      <w:r w:rsidRPr="00964A3B">
        <w:rPr>
          <w:rFonts w:ascii="Tahoma" w:hAnsi="Tahoma" w:cs="Tahoma"/>
          <w:sz w:val="22"/>
          <w:szCs w:val="22"/>
        </w:rPr>
        <w:t xml:space="preserve"> –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964A3B">
        <w:rPr>
          <w:rFonts w:ascii="Tahoma" w:hAnsi="Tahoma" w:cs="Tahoma"/>
          <w:b/>
          <w:bCs/>
          <w:sz w:val="22"/>
          <w:szCs w:val="22"/>
        </w:rPr>
        <w:t>NTH 733</w:t>
      </w:r>
    </w:p>
    <w:p w14:paraId="7D6AF91A" w14:textId="77777777" w:rsidR="00964A3B" w:rsidRPr="00964A3B" w:rsidRDefault="00964A3B" w:rsidP="00964A3B">
      <w:pPr>
        <w:rPr>
          <w:rFonts w:ascii="Tahoma" w:hAnsi="Tahoma" w:cs="Tahoma"/>
          <w:b/>
          <w:bCs/>
          <w:sz w:val="22"/>
          <w:szCs w:val="22"/>
          <w:u w:val="single"/>
        </w:rPr>
      </w:pPr>
      <w:r w:rsidRPr="00964A3B">
        <w:rPr>
          <w:rFonts w:ascii="Tahoma" w:hAnsi="Tahoma" w:cs="Tahoma"/>
          <w:b/>
          <w:bCs/>
          <w:sz w:val="22"/>
          <w:szCs w:val="22"/>
          <w:u w:val="single"/>
        </w:rPr>
        <w:t xml:space="preserve">Pastoral Prayer </w:t>
      </w:r>
    </w:p>
    <w:p w14:paraId="02912C10" w14:textId="71600A5E" w:rsidR="00322851" w:rsidRPr="00964A3B" w:rsidRDefault="00964A3B" w:rsidP="00964A3B">
      <w:pPr>
        <w:rPr>
          <w:rFonts w:ascii="Tahoma" w:hAnsi="Tahoma" w:cs="Tahoma"/>
          <w:sz w:val="22"/>
          <w:szCs w:val="22"/>
        </w:rPr>
      </w:pPr>
      <w:r w:rsidRPr="00964A3B">
        <w:rPr>
          <w:rFonts w:ascii="Tahoma" w:hAnsi="Tahoma" w:cs="Tahoma"/>
          <w:b/>
          <w:bCs/>
          <w:sz w:val="22"/>
          <w:szCs w:val="22"/>
        </w:rPr>
        <w:t>Medley</w:t>
      </w:r>
      <w:r w:rsidRPr="00964A3B">
        <w:rPr>
          <w:rFonts w:ascii="Tahoma" w:hAnsi="Tahoma" w:cs="Tahoma"/>
          <w:sz w:val="22"/>
          <w:szCs w:val="22"/>
        </w:rPr>
        <w:t xml:space="preserve"> </w:t>
      </w:r>
      <w:r w:rsidR="007053D2">
        <w:rPr>
          <w:rFonts w:ascii="Tahoma" w:hAnsi="Tahoma" w:cs="Tahoma"/>
          <w:sz w:val="22"/>
          <w:szCs w:val="22"/>
        </w:rPr>
        <w:t>–</w:t>
      </w:r>
      <w:r w:rsidRPr="00964A3B">
        <w:rPr>
          <w:rFonts w:ascii="Tahoma" w:hAnsi="Tahoma" w:cs="Tahoma"/>
          <w:sz w:val="22"/>
          <w:szCs w:val="22"/>
        </w:rPr>
        <w:t xml:space="preserve"> </w:t>
      </w:r>
      <w:r w:rsidR="007053D2">
        <w:rPr>
          <w:rFonts w:ascii="Tahoma" w:hAnsi="Tahoma" w:cs="Tahoma"/>
          <w:sz w:val="22"/>
          <w:szCs w:val="22"/>
        </w:rPr>
        <w:t xml:space="preserve">NTH 338-Spirit of God, </w:t>
      </w:r>
      <w:proofErr w:type="gramStart"/>
      <w:r w:rsidR="007053D2">
        <w:rPr>
          <w:rFonts w:ascii="Tahoma" w:hAnsi="Tahoma" w:cs="Tahoma"/>
          <w:sz w:val="22"/>
          <w:szCs w:val="22"/>
        </w:rPr>
        <w:t>Descend</w:t>
      </w:r>
      <w:proofErr w:type="gramEnd"/>
      <w:r w:rsidR="007053D2">
        <w:rPr>
          <w:rFonts w:ascii="Tahoma" w:hAnsi="Tahoma" w:cs="Tahoma"/>
          <w:sz w:val="22"/>
          <w:szCs w:val="22"/>
        </w:rPr>
        <w:t xml:space="preserve"> upon My Heart/Speak O Lord</w:t>
      </w:r>
    </w:p>
    <w:p w14:paraId="3CC7C78C" w14:textId="7F476560" w:rsidR="00964A3B" w:rsidRPr="00964A3B" w:rsidRDefault="00964A3B" w:rsidP="00964A3B">
      <w:pPr>
        <w:rPr>
          <w:rFonts w:ascii="Tahoma" w:hAnsi="Tahoma" w:cs="Tahoma"/>
          <w:sz w:val="22"/>
          <w:szCs w:val="22"/>
        </w:rPr>
      </w:pPr>
      <w:r w:rsidRPr="00964A3B">
        <w:rPr>
          <w:rFonts w:ascii="Tahoma" w:hAnsi="Tahoma" w:cs="Tahoma"/>
          <w:b/>
          <w:bCs/>
          <w:sz w:val="22"/>
          <w:szCs w:val="22"/>
        </w:rPr>
        <w:t>Scripture Readings</w:t>
      </w:r>
      <w:r w:rsidRPr="00964A3B">
        <w:rPr>
          <w:rFonts w:ascii="Tahoma" w:hAnsi="Tahoma" w:cs="Tahoma"/>
          <w:sz w:val="22"/>
          <w:szCs w:val="22"/>
        </w:rPr>
        <w:t xml:space="preserve"> – </w:t>
      </w:r>
      <w:r w:rsidR="006422EC" w:rsidRPr="006422EC">
        <w:rPr>
          <w:rFonts w:ascii="Tahoma" w:hAnsi="Tahoma" w:cs="Tahoma"/>
          <w:sz w:val="22"/>
          <w:szCs w:val="22"/>
        </w:rPr>
        <w:t>N.T. Reading: Rom 12.1-2</w:t>
      </w:r>
      <w:r w:rsidR="006422EC">
        <w:rPr>
          <w:rFonts w:ascii="Tahoma" w:hAnsi="Tahoma" w:cs="Tahoma"/>
          <w:sz w:val="22"/>
          <w:szCs w:val="22"/>
        </w:rPr>
        <w:t>/</w:t>
      </w:r>
      <w:r w:rsidR="006422EC" w:rsidRPr="006422EC">
        <w:rPr>
          <w:rFonts w:ascii="Tahoma" w:hAnsi="Tahoma" w:cs="Tahoma"/>
          <w:sz w:val="22"/>
          <w:szCs w:val="22"/>
        </w:rPr>
        <w:t>O.T. Reading: Isaiah 65.17-25</w:t>
      </w:r>
    </w:p>
    <w:p w14:paraId="573F192E" w14:textId="77777777" w:rsidR="00964A3B" w:rsidRPr="00964A3B" w:rsidRDefault="00964A3B" w:rsidP="00964A3B">
      <w:pPr>
        <w:rPr>
          <w:rFonts w:ascii="Tahoma" w:hAnsi="Tahoma" w:cs="Tahoma"/>
          <w:b/>
          <w:bCs/>
          <w:sz w:val="22"/>
          <w:szCs w:val="22"/>
        </w:rPr>
      </w:pPr>
      <w:r w:rsidRPr="00964A3B">
        <w:rPr>
          <w:rFonts w:ascii="Tahoma" w:hAnsi="Tahoma" w:cs="Tahoma"/>
          <w:b/>
          <w:bCs/>
          <w:sz w:val="22"/>
          <w:szCs w:val="22"/>
        </w:rPr>
        <w:t xml:space="preserve">Prayer for Illumination </w:t>
      </w:r>
    </w:p>
    <w:p w14:paraId="72250E4C" w14:textId="77777777" w:rsidR="006422EC" w:rsidRDefault="00964A3B" w:rsidP="00964A3B">
      <w:pPr>
        <w:rPr>
          <w:rFonts w:ascii="Tahoma" w:hAnsi="Tahoma" w:cs="Tahoma"/>
          <w:sz w:val="22"/>
          <w:szCs w:val="22"/>
        </w:rPr>
      </w:pPr>
      <w:r w:rsidRPr="00964A3B">
        <w:rPr>
          <w:rFonts w:ascii="Tahoma" w:hAnsi="Tahoma" w:cs="Tahoma"/>
          <w:b/>
          <w:bCs/>
          <w:sz w:val="22"/>
          <w:szCs w:val="22"/>
        </w:rPr>
        <w:t>Sermon:</w:t>
      </w:r>
      <w:r w:rsidRPr="00964A3B">
        <w:rPr>
          <w:rFonts w:ascii="Tahoma" w:hAnsi="Tahoma" w:cs="Tahoma"/>
          <w:sz w:val="22"/>
          <w:szCs w:val="22"/>
        </w:rPr>
        <w:t xml:space="preserve"> </w:t>
      </w:r>
      <w:r w:rsidR="006422EC" w:rsidRPr="006422EC">
        <w:rPr>
          <w:rFonts w:ascii="Tahoma" w:hAnsi="Tahoma" w:cs="Tahoma"/>
          <w:sz w:val="22"/>
          <w:szCs w:val="22"/>
        </w:rPr>
        <w:t>'A Life of Sanctification in Union with Christ by the Power</w:t>
      </w:r>
      <w:r w:rsidR="006422EC">
        <w:rPr>
          <w:rFonts w:ascii="Tahoma" w:hAnsi="Tahoma" w:cs="Tahoma"/>
          <w:sz w:val="22"/>
          <w:szCs w:val="22"/>
        </w:rPr>
        <w:t xml:space="preserve"> </w:t>
      </w:r>
      <w:r w:rsidR="006422EC" w:rsidRPr="006422EC">
        <w:rPr>
          <w:rFonts w:ascii="Tahoma" w:hAnsi="Tahoma" w:cs="Tahoma"/>
          <w:sz w:val="22"/>
          <w:szCs w:val="22"/>
        </w:rPr>
        <w:t>of the Holy Spirit’</w:t>
      </w:r>
    </w:p>
    <w:p w14:paraId="42B0434A" w14:textId="5267C608" w:rsidR="00964A3B" w:rsidRPr="00964A3B" w:rsidRDefault="00964A3B" w:rsidP="00964A3B">
      <w:pPr>
        <w:rPr>
          <w:rFonts w:ascii="Tahoma" w:hAnsi="Tahoma" w:cs="Tahoma"/>
          <w:b/>
          <w:bCs/>
          <w:sz w:val="22"/>
          <w:szCs w:val="22"/>
        </w:rPr>
      </w:pPr>
      <w:r w:rsidRPr="00964A3B">
        <w:rPr>
          <w:rFonts w:ascii="Tahoma" w:hAnsi="Tahoma" w:cs="Tahoma"/>
          <w:b/>
          <w:bCs/>
          <w:sz w:val="22"/>
          <w:szCs w:val="22"/>
        </w:rPr>
        <w:t>Prayer of Application</w:t>
      </w:r>
    </w:p>
    <w:p w14:paraId="7F123FC7" w14:textId="5D3D4153" w:rsidR="00964A3B" w:rsidRDefault="00964A3B" w:rsidP="00964A3B">
      <w:pPr>
        <w:rPr>
          <w:rFonts w:ascii="Tahoma" w:hAnsi="Tahoma" w:cs="Tahoma"/>
          <w:sz w:val="22"/>
          <w:szCs w:val="22"/>
        </w:rPr>
      </w:pPr>
      <w:r w:rsidRPr="00964A3B">
        <w:rPr>
          <w:rFonts w:ascii="Tahoma" w:hAnsi="Tahoma" w:cs="Tahoma"/>
          <w:b/>
          <w:bCs/>
          <w:sz w:val="22"/>
          <w:szCs w:val="22"/>
        </w:rPr>
        <w:t>Hymn of Response</w:t>
      </w:r>
      <w:r w:rsidRPr="00964A3B">
        <w:rPr>
          <w:rFonts w:ascii="Tahoma" w:hAnsi="Tahoma" w:cs="Tahoma"/>
          <w:sz w:val="22"/>
          <w:szCs w:val="22"/>
        </w:rPr>
        <w:t xml:space="preserve"> – </w:t>
      </w:r>
      <w:r w:rsidR="007053D2">
        <w:rPr>
          <w:rFonts w:ascii="Tahoma" w:hAnsi="Tahoma" w:cs="Tahoma"/>
          <w:sz w:val="22"/>
          <w:szCs w:val="22"/>
        </w:rPr>
        <w:t>NTH 561-Lord, Speak to Me That I May Speak</w:t>
      </w:r>
    </w:p>
    <w:p w14:paraId="7A25A396" w14:textId="22DA1E1A" w:rsidR="00FD5A00" w:rsidRDefault="00964A3B" w:rsidP="00FD5A00">
      <w:pPr>
        <w:rPr>
          <w:rFonts w:ascii="Tahoma" w:hAnsi="Tahoma" w:cs="Tahoma"/>
          <w:sz w:val="22"/>
          <w:szCs w:val="22"/>
        </w:rPr>
      </w:pPr>
      <w:r w:rsidRPr="00964A3B">
        <w:rPr>
          <w:rFonts w:ascii="Tahoma" w:hAnsi="Tahoma" w:cs="Tahoma"/>
          <w:b/>
          <w:bCs/>
          <w:sz w:val="22"/>
          <w:szCs w:val="22"/>
        </w:rPr>
        <w:t>Closing Prayer</w:t>
      </w:r>
      <w:r w:rsidRPr="00964A3B">
        <w:rPr>
          <w:rFonts w:ascii="Tahoma" w:hAnsi="Tahoma" w:cs="Tahoma"/>
          <w:sz w:val="22"/>
          <w:szCs w:val="22"/>
        </w:rPr>
        <w:t xml:space="preserve"> </w:t>
      </w:r>
    </w:p>
    <w:sectPr w:rsidR="00FD5A00" w:rsidSect="00964A3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85970" w14:textId="77777777" w:rsidR="004E329C" w:rsidRDefault="004E329C" w:rsidP="00964A3B">
      <w:pPr>
        <w:spacing w:after="0" w:line="240" w:lineRule="auto"/>
      </w:pPr>
      <w:r>
        <w:separator/>
      </w:r>
    </w:p>
  </w:endnote>
  <w:endnote w:type="continuationSeparator" w:id="0">
    <w:p w14:paraId="676D3052" w14:textId="77777777" w:rsidR="004E329C" w:rsidRDefault="004E329C" w:rsidP="0096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18538" w14:textId="77777777" w:rsidR="004E329C" w:rsidRDefault="004E329C" w:rsidP="00964A3B">
      <w:pPr>
        <w:spacing w:after="0" w:line="240" w:lineRule="auto"/>
      </w:pPr>
      <w:r>
        <w:separator/>
      </w:r>
    </w:p>
  </w:footnote>
  <w:footnote w:type="continuationSeparator" w:id="0">
    <w:p w14:paraId="209B93A1" w14:textId="77777777" w:rsidR="004E329C" w:rsidRDefault="004E329C" w:rsidP="00964A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3B"/>
    <w:rsid w:val="00041AB8"/>
    <w:rsid w:val="0028007A"/>
    <w:rsid w:val="00322851"/>
    <w:rsid w:val="00472211"/>
    <w:rsid w:val="0049187E"/>
    <w:rsid w:val="004E329C"/>
    <w:rsid w:val="00544C68"/>
    <w:rsid w:val="006422EC"/>
    <w:rsid w:val="007053D2"/>
    <w:rsid w:val="00806AAB"/>
    <w:rsid w:val="00964A3B"/>
    <w:rsid w:val="00BE5DA8"/>
    <w:rsid w:val="00CC76EB"/>
    <w:rsid w:val="00D050FA"/>
    <w:rsid w:val="00D65FD0"/>
    <w:rsid w:val="00FD5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F83EB"/>
  <w15:chartTrackingRefBased/>
  <w15:docId w15:val="{60375344-AE63-4A65-8D74-07DD498B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07A"/>
    <w:pPr>
      <w:spacing w:after="120"/>
    </w:pPr>
  </w:style>
  <w:style w:type="paragraph" w:styleId="Heading1">
    <w:name w:val="heading 1"/>
    <w:basedOn w:val="Normal"/>
    <w:next w:val="Normal"/>
    <w:link w:val="Heading1Char"/>
    <w:uiPriority w:val="9"/>
    <w:qFormat/>
    <w:rsid w:val="00964A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64A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4A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4A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4A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4A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4A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4A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4A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A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4A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4A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4A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4A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4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4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4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4A3B"/>
    <w:rPr>
      <w:rFonts w:eastAsiaTheme="majorEastAsia" w:cstheme="majorBidi"/>
      <w:color w:val="272727" w:themeColor="text1" w:themeTint="D8"/>
    </w:rPr>
  </w:style>
  <w:style w:type="paragraph" w:styleId="Title">
    <w:name w:val="Title"/>
    <w:basedOn w:val="Normal"/>
    <w:next w:val="Normal"/>
    <w:link w:val="TitleChar"/>
    <w:uiPriority w:val="10"/>
    <w:qFormat/>
    <w:rsid w:val="00964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4A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4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4A3B"/>
    <w:pPr>
      <w:spacing w:before="160"/>
      <w:jc w:val="center"/>
    </w:pPr>
    <w:rPr>
      <w:i/>
      <w:iCs/>
      <w:color w:val="404040" w:themeColor="text1" w:themeTint="BF"/>
    </w:rPr>
  </w:style>
  <w:style w:type="character" w:customStyle="1" w:styleId="QuoteChar">
    <w:name w:val="Quote Char"/>
    <w:basedOn w:val="DefaultParagraphFont"/>
    <w:link w:val="Quote"/>
    <w:uiPriority w:val="29"/>
    <w:rsid w:val="00964A3B"/>
    <w:rPr>
      <w:i/>
      <w:iCs/>
      <w:color w:val="404040" w:themeColor="text1" w:themeTint="BF"/>
    </w:rPr>
  </w:style>
  <w:style w:type="paragraph" w:styleId="ListParagraph">
    <w:name w:val="List Paragraph"/>
    <w:basedOn w:val="Normal"/>
    <w:uiPriority w:val="34"/>
    <w:qFormat/>
    <w:rsid w:val="00964A3B"/>
    <w:pPr>
      <w:ind w:left="720"/>
      <w:contextualSpacing/>
    </w:pPr>
  </w:style>
  <w:style w:type="character" w:styleId="IntenseEmphasis">
    <w:name w:val="Intense Emphasis"/>
    <w:basedOn w:val="DefaultParagraphFont"/>
    <w:uiPriority w:val="21"/>
    <w:qFormat/>
    <w:rsid w:val="00964A3B"/>
    <w:rPr>
      <w:i/>
      <w:iCs/>
      <w:color w:val="2F5496" w:themeColor="accent1" w:themeShade="BF"/>
    </w:rPr>
  </w:style>
  <w:style w:type="paragraph" w:styleId="IntenseQuote">
    <w:name w:val="Intense Quote"/>
    <w:basedOn w:val="Normal"/>
    <w:next w:val="Normal"/>
    <w:link w:val="IntenseQuoteChar"/>
    <w:uiPriority w:val="30"/>
    <w:qFormat/>
    <w:rsid w:val="00964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4A3B"/>
    <w:rPr>
      <w:i/>
      <w:iCs/>
      <w:color w:val="2F5496" w:themeColor="accent1" w:themeShade="BF"/>
    </w:rPr>
  </w:style>
  <w:style w:type="character" w:styleId="IntenseReference">
    <w:name w:val="Intense Reference"/>
    <w:basedOn w:val="DefaultParagraphFont"/>
    <w:uiPriority w:val="32"/>
    <w:qFormat/>
    <w:rsid w:val="00964A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597246">
      <w:bodyDiv w:val="1"/>
      <w:marLeft w:val="0"/>
      <w:marRight w:val="0"/>
      <w:marTop w:val="0"/>
      <w:marBottom w:val="0"/>
      <w:divBdr>
        <w:top w:val="none" w:sz="0" w:space="0" w:color="auto"/>
        <w:left w:val="none" w:sz="0" w:space="0" w:color="auto"/>
        <w:bottom w:val="none" w:sz="0" w:space="0" w:color="auto"/>
        <w:right w:val="none" w:sz="0" w:space="0" w:color="auto"/>
      </w:divBdr>
      <w:divsChild>
        <w:div w:id="357509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00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81785">
      <w:bodyDiv w:val="1"/>
      <w:marLeft w:val="0"/>
      <w:marRight w:val="0"/>
      <w:marTop w:val="0"/>
      <w:marBottom w:val="0"/>
      <w:divBdr>
        <w:top w:val="none" w:sz="0" w:space="0" w:color="auto"/>
        <w:left w:val="none" w:sz="0" w:space="0" w:color="auto"/>
        <w:bottom w:val="none" w:sz="0" w:space="0" w:color="auto"/>
        <w:right w:val="none" w:sz="0" w:space="0" w:color="auto"/>
      </w:divBdr>
      <w:divsChild>
        <w:div w:id="148932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5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Truscott</dc:creator>
  <cp:keywords/>
  <dc:description/>
  <cp:lastModifiedBy>Dean Batten</cp:lastModifiedBy>
  <cp:revision>4</cp:revision>
  <cp:lastPrinted>2025-05-17T20:53:00Z</cp:lastPrinted>
  <dcterms:created xsi:type="dcterms:W3CDTF">2025-05-15T19:17:00Z</dcterms:created>
  <dcterms:modified xsi:type="dcterms:W3CDTF">2025-05-17T20:53:00Z</dcterms:modified>
</cp:coreProperties>
</file>