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C80E" w14:textId="63014568" w:rsidR="001A023A" w:rsidRPr="009403A9" w:rsidRDefault="00000000" w:rsidP="009403A9">
      <w:pPr>
        <w:pStyle w:val="Body"/>
        <w:spacing w:after="0"/>
        <w:jc w:val="center"/>
        <w:rPr>
          <w:rFonts w:ascii="Tahoma" w:hAnsi="Tahoma"/>
          <w:b/>
          <w:bCs/>
        </w:rPr>
      </w:pPr>
      <w:r>
        <w:rPr>
          <w:rFonts w:ascii="Tahoma" w:hAnsi="Tahoma"/>
          <w:b/>
          <w:bCs/>
        </w:rPr>
        <w:t>LIVING HOPE OPC ORDER OF WORSHIP</w:t>
      </w:r>
    </w:p>
    <w:p w14:paraId="43F80468" w14:textId="23A6AF74" w:rsidR="001A023A" w:rsidRDefault="00000000">
      <w:pPr>
        <w:pStyle w:val="Body"/>
        <w:spacing w:after="0"/>
        <w:jc w:val="center"/>
        <w:rPr>
          <w:rFonts w:ascii="Tahoma" w:hAnsi="Tahoma"/>
          <w:b/>
          <w:bCs/>
        </w:rPr>
      </w:pPr>
      <w:r>
        <w:rPr>
          <w:rFonts w:ascii="Tahoma" w:hAnsi="Tahoma"/>
          <w:b/>
          <w:bCs/>
        </w:rPr>
        <w:t xml:space="preserve">Sunday, </w:t>
      </w:r>
      <w:r w:rsidR="00CE58CE">
        <w:rPr>
          <w:rFonts w:ascii="Tahoma" w:hAnsi="Tahoma"/>
          <w:b/>
          <w:bCs/>
        </w:rPr>
        <w:t xml:space="preserve">October </w:t>
      </w:r>
      <w:r w:rsidR="000C1258">
        <w:rPr>
          <w:rFonts w:ascii="Tahoma" w:hAnsi="Tahoma"/>
          <w:b/>
          <w:bCs/>
        </w:rPr>
        <w:t>19</w:t>
      </w:r>
      <w:r>
        <w:rPr>
          <w:rFonts w:ascii="Tahoma" w:hAnsi="Tahoma"/>
          <w:b/>
          <w:bCs/>
        </w:rPr>
        <w:t>, 202</w:t>
      </w:r>
      <w:r w:rsidR="000C1258">
        <w:rPr>
          <w:rFonts w:ascii="Tahoma" w:hAnsi="Tahoma"/>
          <w:b/>
          <w:bCs/>
        </w:rPr>
        <w:t>5</w:t>
      </w:r>
      <w:r>
        <w:rPr>
          <w:rFonts w:ascii="Tahoma" w:hAnsi="Tahoma"/>
          <w:b/>
          <w:bCs/>
        </w:rPr>
        <w:t xml:space="preserve"> at 10:45 AM</w:t>
      </w:r>
    </w:p>
    <w:p w14:paraId="3A98A5D0" w14:textId="0B9723DA" w:rsidR="007F7CF1" w:rsidRPr="007F7CF1" w:rsidRDefault="004C1643" w:rsidP="007F7CF1">
      <w:pPr>
        <w:pBdr>
          <w:top w:val="none" w:sz="0" w:space="0" w:color="auto"/>
          <w:left w:val="none" w:sz="0" w:space="0" w:color="auto"/>
          <w:bottom w:val="none" w:sz="0" w:space="0" w:color="auto"/>
          <w:right w:val="none" w:sz="0" w:space="0" w:color="auto"/>
          <w:between w:val="none" w:sz="0" w:space="0" w:color="auto"/>
          <w:bar w:val="none" w:sz="0" w:color="auto"/>
        </w:pBdr>
        <w:spacing w:line="254" w:lineRule="auto"/>
        <w:jc w:val="center"/>
        <w:rPr>
          <w:rFonts w:ascii="Tahoma" w:eastAsia="Tahoma" w:hAnsi="Tahoma" w:cs="Tahoma"/>
          <w:b/>
          <w:bCs/>
          <w:color w:val="000000"/>
          <w:sz w:val="22"/>
          <w:szCs w:val="22"/>
          <w:bdr w:val="none" w:sz="0" w:space="0" w:color="auto" w:frame="1"/>
          <w14:textOutline w14:w="0" w14:cap="flat" w14:cmpd="sng" w14:algn="ctr">
            <w14:noFill/>
            <w14:prstDash w14:val="solid"/>
            <w14:bevel/>
          </w14:textOutline>
        </w:rPr>
      </w:pPr>
      <w:r>
        <w:rPr>
          <w:rFonts w:ascii="Tahoma" w:hAnsi="Tahoma" w:cs="Arial Unicode MS"/>
          <w:b/>
          <w:bCs/>
          <w:color w:val="000000"/>
          <w:sz w:val="22"/>
          <w:szCs w:val="22"/>
          <w:bdr w:val="none" w:sz="0" w:space="0" w:color="auto" w:frame="1"/>
          <w14:textOutline w14:w="0" w14:cap="flat" w14:cmpd="sng" w14:algn="ctr">
            <w14:noFill/>
            <w14:prstDash w14:val="solid"/>
            <w14:bevel/>
          </w14:textOutline>
        </w:rPr>
        <w:t>Jon Jung,</w:t>
      </w:r>
      <w:r w:rsidR="007F7CF1" w:rsidRPr="007F7CF1">
        <w:rPr>
          <w:rFonts w:ascii="Tahoma" w:hAnsi="Tahoma" w:cs="Arial Unicode MS"/>
          <w:b/>
          <w:bCs/>
          <w:color w:val="000000"/>
          <w:sz w:val="22"/>
          <w:szCs w:val="22"/>
          <w:bdr w:val="none" w:sz="0" w:space="0" w:color="auto" w:frame="1"/>
          <w14:textOutline w14:w="0" w14:cap="flat" w14:cmpd="sng" w14:algn="ctr">
            <w14:noFill/>
            <w14:prstDash w14:val="solid"/>
            <w14:bevel/>
          </w14:textOutline>
        </w:rPr>
        <w:t xml:space="preserve"> Exhorting</w:t>
      </w:r>
    </w:p>
    <w:p w14:paraId="1CCDEB1E" w14:textId="77777777" w:rsidR="001A023A" w:rsidRDefault="001A023A">
      <w:pPr>
        <w:pStyle w:val="Body"/>
        <w:spacing w:after="0"/>
        <w:jc w:val="center"/>
        <w:rPr>
          <w:rFonts w:ascii="Tahoma" w:eastAsia="Tahoma" w:hAnsi="Tahoma" w:cs="Tahoma"/>
          <w:b/>
          <w:bCs/>
        </w:rPr>
      </w:pPr>
    </w:p>
    <w:p w14:paraId="22C18F81" w14:textId="4C5E4CA7" w:rsidR="001A023A" w:rsidRPr="00190A54" w:rsidRDefault="004C1643">
      <w:pPr>
        <w:pStyle w:val="Body"/>
        <w:rPr>
          <w:rFonts w:ascii="Tahoma" w:eastAsia="Tahoma" w:hAnsi="Tahoma" w:cs="Tahoma"/>
        </w:rPr>
      </w:pPr>
      <w:r>
        <w:rPr>
          <w:rFonts w:ascii="Tahoma" w:hAnsi="Tahoma"/>
          <w:b/>
          <w:bCs/>
        </w:rPr>
        <w:t>Gathering</w:t>
      </w:r>
      <w:r w:rsidR="00000000">
        <w:rPr>
          <w:rFonts w:ascii="Tahoma" w:hAnsi="Tahoma"/>
          <w:b/>
          <w:bCs/>
        </w:rPr>
        <w:t xml:space="preserve"> </w:t>
      </w:r>
      <w:r w:rsidR="00B11EDC">
        <w:rPr>
          <w:rFonts w:ascii="Tahoma" w:hAnsi="Tahoma"/>
          <w:b/>
          <w:bCs/>
        </w:rPr>
        <w:t>Song</w:t>
      </w:r>
      <w:r w:rsidR="00000000">
        <w:rPr>
          <w:rFonts w:ascii="Tahoma" w:hAnsi="Tahoma"/>
          <w:b/>
          <w:bCs/>
        </w:rPr>
        <w:t xml:space="preserve"> </w:t>
      </w:r>
      <w:r w:rsidR="00000000">
        <w:rPr>
          <w:rFonts w:ascii="Tahoma" w:hAnsi="Tahoma"/>
        </w:rPr>
        <w:t xml:space="preserve">– </w:t>
      </w:r>
      <w:r w:rsidR="00BD0DBF">
        <w:rPr>
          <w:rFonts w:ascii="Tahoma" w:hAnsi="Tahoma"/>
        </w:rPr>
        <w:tab/>
      </w:r>
      <w:r w:rsidR="001F6B01">
        <w:rPr>
          <w:rFonts w:ascii="Tahoma" w:hAnsi="Tahoma"/>
        </w:rPr>
        <w:t>Before the Throne of God Above</w:t>
      </w:r>
      <w:r w:rsidR="00BD0DBF">
        <w:rPr>
          <w:rFonts w:ascii="Tahoma" w:hAnsi="Tahoma"/>
        </w:rPr>
        <w:tab/>
      </w:r>
      <w:r w:rsidR="00BD0DBF">
        <w:rPr>
          <w:rFonts w:ascii="Tahoma" w:hAnsi="Tahoma"/>
        </w:rPr>
        <w:tab/>
      </w:r>
    </w:p>
    <w:p w14:paraId="76AB04C7" w14:textId="77777777" w:rsidR="001A023A" w:rsidRDefault="00000000">
      <w:pPr>
        <w:pStyle w:val="Body"/>
        <w:rPr>
          <w:rFonts w:ascii="Tahoma" w:eastAsia="Tahoma" w:hAnsi="Tahoma" w:cs="Tahoma"/>
          <w:b/>
          <w:bCs/>
        </w:rPr>
      </w:pPr>
      <w:r>
        <w:rPr>
          <w:rFonts w:ascii="Tahoma" w:hAnsi="Tahoma"/>
          <w:b/>
          <w:bCs/>
        </w:rPr>
        <w:t>Announcements</w:t>
      </w:r>
    </w:p>
    <w:p w14:paraId="7A30183B" w14:textId="61D5962F" w:rsidR="000028EC" w:rsidRPr="00292061" w:rsidRDefault="00000000" w:rsidP="000028EC">
      <w:pPr>
        <w:rPr>
          <w:rFonts w:ascii="Tahoma" w:hAnsi="Tahoma" w:cs="Tahoma"/>
          <w:bCs/>
          <w:sz w:val="22"/>
          <w:szCs w:val="22"/>
        </w:rPr>
      </w:pPr>
      <w:r w:rsidRPr="000460C9">
        <w:rPr>
          <w:rFonts w:ascii="Tahoma" w:hAnsi="Tahoma"/>
          <w:b/>
          <w:bCs/>
          <w:sz w:val="22"/>
          <w:szCs w:val="22"/>
          <w:lang w:val="nl-NL"/>
        </w:rPr>
        <w:t>Gospel Gree</w:t>
      </w:r>
      <w:r w:rsidR="009603B5" w:rsidRPr="000460C9">
        <w:rPr>
          <w:rFonts w:ascii="Tahoma" w:hAnsi="Tahoma"/>
          <w:b/>
          <w:bCs/>
          <w:sz w:val="22"/>
          <w:szCs w:val="22"/>
          <w:lang w:val="nl-NL"/>
        </w:rPr>
        <w:t>ting</w:t>
      </w:r>
      <w:r>
        <w:rPr>
          <w:rFonts w:ascii="Tahoma" w:hAnsi="Tahoma"/>
        </w:rPr>
        <w:t xml:space="preserve"> </w:t>
      </w:r>
      <w:r w:rsidRPr="00BD4BA5">
        <w:rPr>
          <w:rFonts w:ascii="Tahoma" w:hAnsi="Tahoma"/>
        </w:rPr>
        <w:t>–</w:t>
      </w:r>
      <w:r w:rsidR="00A75015">
        <w:rPr>
          <w:rFonts w:ascii="Tahoma" w:hAnsi="Tahoma" w:cs="Tahoma"/>
          <w:bCs/>
          <w:snapToGrid w:val="0"/>
        </w:rPr>
        <w:t xml:space="preserve"> </w:t>
      </w:r>
      <w:r w:rsidR="000028EC" w:rsidRPr="00292061">
        <w:rPr>
          <w:rFonts w:ascii="Tahoma" w:hAnsi="Tahoma" w:cs="Tahoma"/>
          <w:bCs/>
          <w:sz w:val="22"/>
          <w:szCs w:val="22"/>
        </w:rPr>
        <w:t>Grace to you and peace from God our Father and the Lord Jesus Christ</w:t>
      </w:r>
      <w:r w:rsidR="000028EC">
        <w:rPr>
          <w:rFonts w:ascii="Tahoma" w:hAnsi="Tahoma" w:cs="Tahoma"/>
          <w:bCs/>
          <w:sz w:val="22"/>
          <w:szCs w:val="22"/>
        </w:rPr>
        <w:t xml:space="preserve">. </w:t>
      </w:r>
      <w:r w:rsidR="000C1258">
        <w:rPr>
          <w:rFonts w:ascii="Tahoma" w:hAnsi="Tahoma" w:cs="Tahoma"/>
          <w:bCs/>
          <w:sz w:val="22"/>
          <w:szCs w:val="22"/>
        </w:rPr>
        <w:t xml:space="preserve">  </w:t>
      </w:r>
      <w:r w:rsidR="000C1258" w:rsidRPr="000C1258">
        <w:rPr>
          <w:rFonts w:ascii="Tahoma" w:hAnsi="Tahoma" w:cs="Tahoma"/>
          <w:bCs/>
          <w:sz w:val="22"/>
          <w:szCs w:val="22"/>
        </w:rPr>
        <w:t>2 Cor. 1:2</w:t>
      </w:r>
    </w:p>
    <w:p w14:paraId="54729F92" w14:textId="221E77BC" w:rsidR="00BD4BA5" w:rsidRPr="000460C9" w:rsidRDefault="00BD4BA5" w:rsidP="00A05263">
      <w:pPr>
        <w:rPr>
          <w:rFonts w:ascii="Tahoma" w:hAnsi="Tahoma" w:cs="Tahoma"/>
          <w:bCs/>
          <w:sz w:val="22"/>
          <w:szCs w:val="22"/>
        </w:rPr>
      </w:pPr>
    </w:p>
    <w:p w14:paraId="4B6900DA" w14:textId="283BFEAC" w:rsidR="006A11B4" w:rsidRPr="00745E44" w:rsidRDefault="00000000" w:rsidP="006A11B4">
      <w:pPr>
        <w:textAlignment w:val="baseline"/>
        <w:rPr>
          <w:rFonts w:ascii="Tahoma" w:eastAsia="Times New Roman" w:hAnsi="Tahoma" w:cs="Tahoma"/>
          <w:sz w:val="22"/>
          <w:szCs w:val="22"/>
        </w:rPr>
      </w:pPr>
      <w:r w:rsidRPr="00190A54">
        <w:rPr>
          <w:rFonts w:ascii="Tahoma" w:hAnsi="Tahoma"/>
          <w:b/>
          <w:bCs/>
          <w:sz w:val="22"/>
          <w:szCs w:val="22"/>
        </w:rPr>
        <w:t xml:space="preserve">Call to Worship </w:t>
      </w:r>
      <w:r w:rsidR="006932BC">
        <w:rPr>
          <w:rFonts w:ascii="Tahoma" w:hAnsi="Tahoma"/>
          <w:b/>
          <w:bCs/>
          <w:sz w:val="22"/>
          <w:szCs w:val="22"/>
        </w:rPr>
        <w:t>Song</w:t>
      </w:r>
      <w:r w:rsidRPr="00320BC1">
        <w:rPr>
          <w:rFonts w:ascii="Tahoma" w:hAnsi="Tahoma"/>
          <w:b/>
          <w:bCs/>
        </w:rPr>
        <w:t xml:space="preserve"> </w:t>
      </w:r>
      <w:r w:rsidRPr="00320BC1">
        <w:rPr>
          <w:rFonts w:ascii="Tahoma" w:hAnsi="Tahoma"/>
        </w:rPr>
        <w:t xml:space="preserve">– </w:t>
      </w:r>
      <w:r w:rsidR="001F6B01">
        <w:rPr>
          <w:rFonts w:ascii="Tahoma" w:hAnsi="Tahoma"/>
        </w:rPr>
        <w:t>NTH 734 Gloria Patri</w:t>
      </w:r>
      <w:r w:rsidR="00BD0DBF">
        <w:rPr>
          <w:rFonts w:ascii="Tahoma" w:hAnsi="Tahoma"/>
        </w:rPr>
        <w:tab/>
      </w:r>
      <w:r w:rsidR="00BD0DBF">
        <w:rPr>
          <w:rFonts w:ascii="Tahoma" w:hAnsi="Tahoma"/>
        </w:rPr>
        <w:tab/>
      </w:r>
    </w:p>
    <w:p w14:paraId="0DF62226" w14:textId="77777777" w:rsidR="0021554B" w:rsidRPr="006A11B4" w:rsidRDefault="0021554B" w:rsidP="006A11B4">
      <w:pPr>
        <w:textAlignment w:val="baseline"/>
        <w:rPr>
          <w:rFonts w:ascii="Tahoma" w:eastAsia="Times New Roman" w:hAnsi="Tahoma" w:cs="Tahoma"/>
          <w:sz w:val="22"/>
          <w:szCs w:val="22"/>
        </w:rPr>
      </w:pPr>
    </w:p>
    <w:p w14:paraId="49381230" w14:textId="48C0E0AB" w:rsidR="00CE58CE" w:rsidRDefault="00000000" w:rsidP="000028EC">
      <w:pPr>
        <w:spacing w:line="276" w:lineRule="auto"/>
        <w:rPr>
          <w:rFonts w:ascii="Tahoma" w:hAnsi="Tahoma" w:cs="Tahoma"/>
          <w:bCs/>
          <w:sz w:val="22"/>
          <w:szCs w:val="22"/>
        </w:rPr>
      </w:pPr>
      <w:r w:rsidRPr="00D43194">
        <w:rPr>
          <w:rFonts w:ascii="Tahoma" w:hAnsi="Tahoma"/>
          <w:b/>
          <w:bCs/>
        </w:rPr>
        <w:t>Call to Worship</w:t>
      </w:r>
      <w:r>
        <w:rPr>
          <w:rFonts w:ascii="Tahoma" w:hAnsi="Tahoma"/>
        </w:rPr>
        <w:t xml:space="preserve"> – </w:t>
      </w:r>
      <w:bookmarkStart w:id="0" w:name="_Hlk44678081"/>
      <w:r w:rsidR="000028EC" w:rsidRPr="00292061">
        <w:rPr>
          <w:rFonts w:ascii="Tahoma" w:hAnsi="Tahoma" w:cs="Tahoma"/>
          <w:bCs/>
          <w:sz w:val="22"/>
          <w:szCs w:val="22"/>
        </w:rPr>
        <w:t xml:space="preserve">I will bless the </w:t>
      </w:r>
      <w:r w:rsidR="000028EC" w:rsidRPr="00292061">
        <w:rPr>
          <w:rFonts w:ascii="Tahoma" w:hAnsi="Tahoma" w:cs="Tahoma"/>
          <w:bCs/>
          <w:smallCaps/>
          <w:sz w:val="22"/>
          <w:szCs w:val="22"/>
        </w:rPr>
        <w:t>Lord</w:t>
      </w:r>
      <w:r w:rsidR="000028EC" w:rsidRPr="00292061">
        <w:rPr>
          <w:rFonts w:ascii="Tahoma" w:hAnsi="Tahoma" w:cs="Tahoma"/>
          <w:bCs/>
          <w:sz w:val="22"/>
          <w:szCs w:val="22"/>
        </w:rPr>
        <w:t xml:space="preserve"> at all times; his praise shall continually be in my mouth. My soul makes its boast in the </w:t>
      </w:r>
      <w:r w:rsidR="000028EC" w:rsidRPr="00292061">
        <w:rPr>
          <w:rFonts w:ascii="Tahoma" w:hAnsi="Tahoma" w:cs="Tahoma"/>
          <w:bCs/>
          <w:smallCaps/>
          <w:sz w:val="22"/>
          <w:szCs w:val="22"/>
        </w:rPr>
        <w:t>Lord</w:t>
      </w:r>
      <w:r w:rsidR="000028EC" w:rsidRPr="00292061">
        <w:rPr>
          <w:rFonts w:ascii="Tahoma" w:hAnsi="Tahoma" w:cs="Tahoma"/>
          <w:bCs/>
          <w:sz w:val="22"/>
          <w:szCs w:val="22"/>
        </w:rPr>
        <w:t xml:space="preserve">; let the humble hear and be glad. Oh, magnify the </w:t>
      </w:r>
      <w:r w:rsidR="000028EC" w:rsidRPr="00292061">
        <w:rPr>
          <w:rFonts w:ascii="Tahoma" w:hAnsi="Tahoma" w:cs="Tahoma"/>
          <w:bCs/>
          <w:smallCaps/>
          <w:sz w:val="22"/>
          <w:szCs w:val="22"/>
        </w:rPr>
        <w:t>Lord</w:t>
      </w:r>
      <w:r w:rsidR="000028EC" w:rsidRPr="00292061">
        <w:rPr>
          <w:rFonts w:ascii="Tahoma" w:hAnsi="Tahoma" w:cs="Tahoma"/>
          <w:bCs/>
          <w:sz w:val="22"/>
          <w:szCs w:val="22"/>
        </w:rPr>
        <w:t xml:space="preserve"> with me, and let us exalt his name together! – Psalm 34:1-3</w:t>
      </w:r>
      <w:bookmarkEnd w:id="0"/>
    </w:p>
    <w:p w14:paraId="16DEE8D2" w14:textId="77777777" w:rsidR="000028EC" w:rsidRPr="000028EC" w:rsidRDefault="000028EC" w:rsidP="000028EC">
      <w:pPr>
        <w:spacing w:line="276" w:lineRule="auto"/>
        <w:rPr>
          <w:rFonts w:ascii="Tahoma" w:hAnsi="Tahoma" w:cs="Tahoma"/>
          <w:bCs/>
          <w:sz w:val="22"/>
          <w:szCs w:val="22"/>
        </w:rPr>
      </w:pPr>
    </w:p>
    <w:p w14:paraId="2B25D734" w14:textId="08A1FB73" w:rsidR="001A023A" w:rsidRDefault="00000000">
      <w:pPr>
        <w:pStyle w:val="BodyText2"/>
        <w:spacing w:line="276" w:lineRule="auto"/>
        <w:rPr>
          <w:rFonts w:ascii="Tahoma" w:eastAsia="Tahoma" w:hAnsi="Tahoma" w:cs="Tahoma"/>
        </w:rPr>
      </w:pPr>
      <w:r>
        <w:rPr>
          <w:rFonts w:ascii="Tahoma" w:hAnsi="Tahoma"/>
          <w:b/>
          <w:bCs/>
        </w:rPr>
        <w:t>Prayer of Adoration &amp; Invocation</w:t>
      </w:r>
    </w:p>
    <w:p w14:paraId="030F2F79" w14:textId="4DFEA00C" w:rsidR="00A423F8" w:rsidRDefault="00EB7D0D">
      <w:pPr>
        <w:pStyle w:val="Body"/>
        <w:spacing w:after="0"/>
        <w:rPr>
          <w:rFonts w:ascii="Tahoma" w:eastAsia="Times New Roman" w:hAnsi="Tahoma" w:cs="Tahoma"/>
        </w:rPr>
      </w:pPr>
      <w:r>
        <w:rPr>
          <w:rFonts w:ascii="Tahoma" w:hAnsi="Tahoma"/>
          <w:b/>
          <w:bCs/>
        </w:rPr>
        <w:t>Hymn</w:t>
      </w:r>
      <w:r w:rsidR="00A75015">
        <w:rPr>
          <w:rFonts w:ascii="Tahoma" w:hAnsi="Tahoma"/>
          <w:b/>
          <w:bCs/>
        </w:rPr>
        <w:t xml:space="preserve"> of Praise</w:t>
      </w:r>
      <w:r w:rsidR="00A75015">
        <w:rPr>
          <w:rFonts w:ascii="Tahoma" w:hAnsi="Tahoma"/>
        </w:rPr>
        <w:t xml:space="preserve"> </w:t>
      </w:r>
      <w:r w:rsidR="00190A54">
        <w:rPr>
          <w:rFonts w:ascii="Tahoma" w:hAnsi="Tahoma"/>
        </w:rPr>
        <w:t xml:space="preserve">– </w:t>
      </w:r>
      <w:r w:rsidR="001F6B01">
        <w:rPr>
          <w:rFonts w:ascii="Tahoma" w:hAnsi="Tahoma"/>
        </w:rPr>
        <w:t xml:space="preserve">NTH 4 All Praise to God, Who Reigns Above </w:t>
      </w:r>
      <w:r w:rsidR="00BD0DBF">
        <w:rPr>
          <w:rFonts w:ascii="Tahoma" w:hAnsi="Tahoma"/>
        </w:rPr>
        <w:tab/>
      </w:r>
      <w:r w:rsidR="00BD0DBF">
        <w:rPr>
          <w:rFonts w:ascii="Tahoma" w:hAnsi="Tahoma"/>
        </w:rPr>
        <w:tab/>
      </w:r>
      <w:r w:rsidR="00BD0DBF">
        <w:rPr>
          <w:rFonts w:ascii="Tahoma" w:hAnsi="Tahoma"/>
        </w:rPr>
        <w:tab/>
      </w:r>
      <w:r w:rsidR="00BD0DBF">
        <w:rPr>
          <w:rFonts w:ascii="Tahoma" w:hAnsi="Tahoma"/>
        </w:rPr>
        <w:tab/>
      </w:r>
    </w:p>
    <w:p w14:paraId="41B03694" w14:textId="77777777" w:rsidR="00745E44" w:rsidRDefault="00745E44">
      <w:pPr>
        <w:pStyle w:val="Body"/>
        <w:spacing w:after="0"/>
        <w:rPr>
          <w:rFonts w:ascii="Tahoma" w:eastAsia="Tahoma" w:hAnsi="Tahoma" w:cs="Tahoma"/>
        </w:rPr>
      </w:pPr>
    </w:p>
    <w:p w14:paraId="78025A0E" w14:textId="60116F93" w:rsidR="001A023A" w:rsidRDefault="00000000">
      <w:pPr>
        <w:pStyle w:val="Body"/>
        <w:spacing w:after="0"/>
        <w:rPr>
          <w:rFonts w:ascii="Tahoma" w:eastAsia="Tahoma" w:hAnsi="Tahoma" w:cs="Tahoma"/>
        </w:rPr>
      </w:pPr>
      <w:r>
        <w:rPr>
          <w:rFonts w:ascii="Tahoma" w:hAnsi="Tahoma"/>
          <w:b/>
          <w:bCs/>
        </w:rPr>
        <w:t xml:space="preserve">Reading of the Law </w:t>
      </w:r>
      <w:r>
        <w:rPr>
          <w:rFonts w:ascii="Tahoma" w:hAnsi="Tahoma"/>
        </w:rPr>
        <w:t xml:space="preserve">– </w:t>
      </w:r>
      <w:r w:rsidR="00182698">
        <w:rPr>
          <w:rFonts w:ascii="Tahoma" w:hAnsi="Tahoma"/>
        </w:rPr>
        <w:t>Deuteronomy 5:1-21</w:t>
      </w:r>
    </w:p>
    <w:p w14:paraId="0D45C54C" w14:textId="77777777" w:rsidR="001A023A" w:rsidRDefault="001A023A">
      <w:pPr>
        <w:pStyle w:val="Body"/>
        <w:spacing w:after="0"/>
        <w:rPr>
          <w:rFonts w:ascii="Tahoma" w:eastAsia="Tahoma" w:hAnsi="Tahoma" w:cs="Tahoma"/>
        </w:rPr>
      </w:pPr>
    </w:p>
    <w:p w14:paraId="48AEB1FA" w14:textId="77777777" w:rsidR="001A023A" w:rsidRDefault="00000000">
      <w:pPr>
        <w:pStyle w:val="Body"/>
        <w:spacing w:after="0"/>
        <w:rPr>
          <w:rFonts w:ascii="Tahoma" w:eastAsia="Tahoma" w:hAnsi="Tahoma" w:cs="Tahoma"/>
        </w:rPr>
      </w:pPr>
      <w:r>
        <w:rPr>
          <w:rFonts w:ascii="Tahoma" w:hAnsi="Tahoma"/>
        </w:rPr>
        <w:t>(Silent Confession of Sin)</w:t>
      </w:r>
    </w:p>
    <w:p w14:paraId="48BF5BE9" w14:textId="77777777" w:rsidR="00182698" w:rsidRPr="00182698" w:rsidRDefault="00716815" w:rsidP="00182698">
      <w:pPr>
        <w:rPr>
          <w:rFonts w:ascii="Tahoma" w:hAnsi="Tahoma" w:cs="Tahoma"/>
          <w:sz w:val="22"/>
          <w:szCs w:val="22"/>
        </w:rPr>
      </w:pPr>
      <w:r w:rsidRPr="00745E44">
        <w:rPr>
          <w:rFonts w:ascii="Tahoma" w:hAnsi="Tahoma"/>
          <w:b/>
          <w:bCs/>
          <w:sz w:val="22"/>
          <w:szCs w:val="22"/>
        </w:rPr>
        <w:t xml:space="preserve">Corporate </w:t>
      </w:r>
      <w:r w:rsidR="00B56184" w:rsidRPr="00745E44">
        <w:rPr>
          <w:rFonts w:ascii="Tahoma" w:hAnsi="Tahoma"/>
          <w:b/>
          <w:bCs/>
          <w:sz w:val="22"/>
          <w:szCs w:val="22"/>
        </w:rPr>
        <w:t>Confession</w:t>
      </w:r>
      <w:r w:rsidRPr="00745E44">
        <w:rPr>
          <w:rFonts w:ascii="Tahoma" w:hAnsi="Tahoma"/>
          <w:b/>
          <w:bCs/>
          <w:sz w:val="22"/>
          <w:szCs w:val="22"/>
        </w:rPr>
        <w:t xml:space="preserve"> of Sin</w:t>
      </w:r>
      <w:r w:rsidR="00B56184" w:rsidRPr="00745E44">
        <w:rPr>
          <w:rFonts w:ascii="Tahoma" w:hAnsi="Tahoma"/>
          <w:b/>
          <w:bCs/>
          <w:sz w:val="22"/>
          <w:szCs w:val="22"/>
        </w:rPr>
        <w:t xml:space="preserve"> </w:t>
      </w:r>
      <w:r w:rsidR="00B56184" w:rsidRPr="00745E44">
        <w:rPr>
          <w:rFonts w:ascii="Tahoma" w:hAnsi="Tahoma"/>
          <w:sz w:val="22"/>
          <w:szCs w:val="22"/>
        </w:rPr>
        <w:t xml:space="preserve">– </w:t>
      </w:r>
      <w:bookmarkStart w:id="1" w:name="_Hlk33695350"/>
      <w:bookmarkStart w:id="2" w:name="_Hlk34386577"/>
      <w:r w:rsidR="00182698" w:rsidRPr="00182698">
        <w:rPr>
          <w:rFonts w:ascii="Tahoma" w:hAnsi="Tahoma" w:cs="Tahoma"/>
          <w:sz w:val="22"/>
          <w:szCs w:val="22"/>
        </w:rPr>
        <w:t>Almighty God, we confess we have broken your commandments. We have sinned by selfishness, worldliness, unbelief and pride. We have not loved our neighbor as ourselves, and we have not walked humbly with you. Forgive us our sins and blot out our debts according to your tender mercies, according to your loving kindness. Cleanse us by the blood of Jesus your Son. Give us a humble and contrite heart that we might forgive others as you have forgiven us. We ask through Christ our Lord. Amen.</w:t>
      </w:r>
    </w:p>
    <w:bookmarkEnd w:id="1"/>
    <w:p w14:paraId="53062283" w14:textId="7035DD26" w:rsidR="009603B5" w:rsidRPr="00C64ACF" w:rsidRDefault="009603B5" w:rsidP="00182698">
      <w:pPr>
        <w:spacing w:line="276" w:lineRule="auto"/>
        <w:rPr>
          <w:rFonts w:ascii="Tahoma" w:eastAsia="Times New Roman" w:hAnsi="Tahoma" w:cs="Tahoma"/>
          <w:sz w:val="22"/>
          <w:szCs w:val="22"/>
        </w:rPr>
      </w:pPr>
    </w:p>
    <w:bookmarkEnd w:id="2"/>
    <w:p w14:paraId="1C219BD5" w14:textId="77777777" w:rsidR="000B5FBA" w:rsidRPr="00292061" w:rsidRDefault="00A833C0" w:rsidP="000B5FBA">
      <w:pPr>
        <w:rPr>
          <w:rFonts w:ascii="Tahoma" w:hAnsi="Tahoma" w:cs="Tahoma"/>
          <w:bCs/>
          <w:sz w:val="22"/>
          <w:szCs w:val="22"/>
        </w:rPr>
      </w:pPr>
      <w:r>
        <w:rPr>
          <w:rFonts w:ascii="Tahoma" w:hAnsi="Tahoma"/>
          <w:b/>
          <w:bCs/>
          <w:sz w:val="22"/>
          <w:szCs w:val="22"/>
        </w:rPr>
        <w:t>Dec</w:t>
      </w:r>
      <w:r w:rsidR="00C64ACF">
        <w:rPr>
          <w:rFonts w:ascii="Tahoma" w:hAnsi="Tahoma"/>
          <w:b/>
          <w:bCs/>
          <w:sz w:val="22"/>
          <w:szCs w:val="22"/>
        </w:rPr>
        <w:t>l</w:t>
      </w:r>
      <w:r>
        <w:rPr>
          <w:rFonts w:ascii="Tahoma" w:hAnsi="Tahoma"/>
          <w:b/>
          <w:bCs/>
          <w:sz w:val="22"/>
          <w:szCs w:val="22"/>
        </w:rPr>
        <w:t>aration</w:t>
      </w:r>
      <w:r w:rsidRPr="00E9327C">
        <w:rPr>
          <w:rFonts w:ascii="Tahoma" w:hAnsi="Tahoma"/>
          <w:b/>
          <w:bCs/>
          <w:sz w:val="22"/>
          <w:szCs w:val="22"/>
        </w:rPr>
        <w:t xml:space="preserve"> of Pardon </w:t>
      </w:r>
      <w:r w:rsidRPr="00E9327C">
        <w:rPr>
          <w:rFonts w:ascii="Tahoma" w:hAnsi="Tahoma"/>
          <w:sz w:val="22"/>
          <w:szCs w:val="22"/>
        </w:rPr>
        <w:t xml:space="preserve">– </w:t>
      </w:r>
      <w:bookmarkStart w:id="3" w:name="_Hlk34387092"/>
      <w:r w:rsidR="000B5FBA" w:rsidRPr="00292061">
        <w:rPr>
          <w:rFonts w:ascii="Tahoma" w:hAnsi="Tahoma" w:cs="Tahoma"/>
          <w:bCs/>
          <w:sz w:val="22"/>
          <w:szCs w:val="22"/>
        </w:rPr>
        <w:t xml:space="preserve">Truly, truly, I say to you, whoever hears my word and believes him who sent me has eternal life. He does not come into judgment, but has passed from death to life. </w:t>
      </w:r>
      <w:r w:rsidR="000B5FBA" w:rsidRPr="00292061">
        <w:rPr>
          <w:rFonts w:ascii="Tahoma" w:hAnsi="Tahoma" w:cs="Tahoma"/>
          <w:bCs/>
          <w:sz w:val="22"/>
          <w:szCs w:val="22"/>
        </w:rPr>
        <w:tab/>
        <w:t>John 5:24</w:t>
      </w:r>
    </w:p>
    <w:p w14:paraId="48F7D634" w14:textId="506400D0" w:rsidR="00CF4553" w:rsidRPr="00E9327C" w:rsidRDefault="00CF4553" w:rsidP="000B5FBA">
      <w:pPr>
        <w:spacing w:line="276" w:lineRule="auto"/>
        <w:rPr>
          <w:rFonts w:ascii="Tahoma" w:hAnsi="Tahoma" w:cs="Tahoma"/>
          <w:bCs/>
          <w:sz w:val="22"/>
          <w:szCs w:val="22"/>
        </w:rPr>
      </w:pPr>
    </w:p>
    <w:p w14:paraId="6542F579" w14:textId="0BE03C2E" w:rsidR="000B5FBA" w:rsidRPr="003C4E97" w:rsidRDefault="00000000" w:rsidP="000B5FBA">
      <w:pPr>
        <w:rPr>
          <w:rFonts w:ascii="Tahoma" w:hAnsi="Tahoma" w:cs="Tahoma"/>
          <w:bCs/>
          <w:sz w:val="22"/>
          <w:szCs w:val="22"/>
        </w:rPr>
      </w:pPr>
      <w:bookmarkStart w:id="4" w:name="_Hlk47089591"/>
      <w:bookmarkEnd w:id="3"/>
      <w:r w:rsidRPr="00D060C1">
        <w:rPr>
          <w:rFonts w:ascii="Tahoma" w:hAnsi="Tahoma"/>
          <w:b/>
          <w:bCs/>
          <w:sz w:val="22"/>
          <w:szCs w:val="22"/>
        </w:rPr>
        <w:t>Exhortation to Give</w:t>
      </w:r>
      <w:bookmarkEnd w:id="4"/>
      <w:r w:rsidRPr="00D060C1">
        <w:rPr>
          <w:rFonts w:ascii="Tahoma" w:hAnsi="Tahoma"/>
          <w:sz w:val="22"/>
          <w:szCs w:val="22"/>
        </w:rPr>
        <w:t xml:space="preserve"> – </w:t>
      </w:r>
      <w:bookmarkStart w:id="5" w:name="_Hlk31360329"/>
      <w:r w:rsidR="000B5FBA" w:rsidRPr="003C4E97">
        <w:rPr>
          <w:rFonts w:ascii="Tahoma" w:hAnsi="Tahoma" w:cs="Tahoma"/>
          <w:bCs/>
          <w:sz w:val="22"/>
          <w:szCs w:val="22"/>
        </w:rPr>
        <w:t>“…Remember the words of the Lord Jesus, how he himself said, ‘It is more blessed to give than to receive.’” Acts 20:35b</w:t>
      </w:r>
    </w:p>
    <w:bookmarkEnd w:id="5"/>
    <w:p w14:paraId="05810572" w14:textId="4C43C979" w:rsidR="00AB20E6" w:rsidRPr="00AB20E6" w:rsidRDefault="00AB20E6" w:rsidP="00E53479">
      <w:pPr>
        <w:rPr>
          <w:rFonts w:ascii="Tahoma" w:hAnsi="Tahoma" w:cs="Tahoma"/>
          <w:bCs/>
          <w:sz w:val="22"/>
          <w:szCs w:val="22"/>
        </w:rPr>
      </w:pPr>
    </w:p>
    <w:p w14:paraId="0A81F0A3" w14:textId="759DD256" w:rsidR="001A023A" w:rsidRDefault="00000000">
      <w:pPr>
        <w:pStyle w:val="Body"/>
        <w:rPr>
          <w:rFonts w:ascii="Tahoma" w:hAnsi="Tahoma"/>
        </w:rPr>
      </w:pPr>
      <w:r>
        <w:rPr>
          <w:rFonts w:ascii="Tahoma" w:hAnsi="Tahoma"/>
          <w:b/>
          <w:bCs/>
        </w:rPr>
        <w:t>Collection with Prayer</w:t>
      </w:r>
      <w:r w:rsidR="00E9327C">
        <w:rPr>
          <w:rFonts w:ascii="Tahoma" w:hAnsi="Tahoma"/>
        </w:rPr>
        <w:t xml:space="preserve"> </w:t>
      </w:r>
      <w:r w:rsidR="00BD0DBF">
        <w:rPr>
          <w:rFonts w:ascii="Tahoma" w:hAnsi="Tahoma"/>
        </w:rPr>
        <w:tab/>
      </w:r>
      <w:r w:rsidR="00BD0DBF">
        <w:rPr>
          <w:rFonts w:ascii="Tahoma" w:hAnsi="Tahoma"/>
        </w:rPr>
        <w:tab/>
      </w:r>
      <w:r w:rsidR="00E9327C">
        <w:rPr>
          <w:rFonts w:ascii="Tahoma" w:hAnsi="Tahoma"/>
        </w:rPr>
        <w:t>(Offertory</w:t>
      </w:r>
      <w:r w:rsidR="001F6B01">
        <w:rPr>
          <w:rFonts w:ascii="Tahoma" w:hAnsi="Tahoma"/>
        </w:rPr>
        <w:t xml:space="preserve">: </w:t>
      </w:r>
      <w:r w:rsidR="007C712A">
        <w:rPr>
          <w:rFonts w:ascii="Tahoma" w:hAnsi="Tahoma"/>
        </w:rPr>
        <w:t>NTH 468 My Faith Has Found a Resting Place</w:t>
      </w:r>
      <w:r w:rsidR="00E9327C">
        <w:rPr>
          <w:rFonts w:ascii="Tahoma" w:hAnsi="Tahoma"/>
        </w:rPr>
        <w:t>)</w:t>
      </w:r>
    </w:p>
    <w:p w14:paraId="5A97F242" w14:textId="77777777" w:rsidR="00BD0DBF" w:rsidRDefault="00BD0DBF">
      <w:pPr>
        <w:pStyle w:val="Body"/>
        <w:rPr>
          <w:rFonts w:ascii="Tahoma" w:hAnsi="Tahoma"/>
        </w:rPr>
      </w:pPr>
    </w:p>
    <w:p w14:paraId="35F95C88" w14:textId="03A3FF2F" w:rsidR="001A023A" w:rsidRDefault="00000000">
      <w:pPr>
        <w:pStyle w:val="Body"/>
        <w:rPr>
          <w:rFonts w:ascii="Tahoma" w:eastAsia="Tahoma" w:hAnsi="Tahoma" w:cs="Tahoma"/>
        </w:rPr>
      </w:pPr>
      <w:r>
        <w:rPr>
          <w:rFonts w:ascii="Tahoma" w:hAnsi="Tahoma"/>
          <w:b/>
          <w:bCs/>
        </w:rPr>
        <w:t>Doxology</w:t>
      </w:r>
      <w:r>
        <w:rPr>
          <w:rFonts w:ascii="Tahoma" w:hAnsi="Tahoma"/>
        </w:rPr>
        <w:t xml:space="preserve"> – </w:t>
      </w:r>
      <w:r w:rsidR="00BD0DBF">
        <w:rPr>
          <w:rFonts w:ascii="Tahoma" w:hAnsi="Tahoma"/>
        </w:rPr>
        <w:tab/>
      </w:r>
      <w:r w:rsidR="00BD0DBF">
        <w:rPr>
          <w:rFonts w:ascii="Tahoma" w:hAnsi="Tahoma"/>
        </w:rPr>
        <w:tab/>
      </w:r>
      <w:r w:rsidRPr="00BD0DBF">
        <w:rPr>
          <w:rFonts w:ascii="Tahoma" w:hAnsi="Tahoma"/>
          <w:b/>
          <w:bCs/>
          <w:u w:val="single"/>
        </w:rPr>
        <w:t>NTH 73</w:t>
      </w:r>
      <w:r w:rsidR="004C1643">
        <w:rPr>
          <w:rFonts w:ascii="Tahoma" w:hAnsi="Tahoma"/>
          <w:b/>
          <w:bCs/>
          <w:u w:val="single"/>
        </w:rPr>
        <w:t>2</w:t>
      </w:r>
    </w:p>
    <w:p w14:paraId="3A5F938A" w14:textId="77777777" w:rsidR="001A023A" w:rsidRDefault="00000000">
      <w:pPr>
        <w:pStyle w:val="BodyText2"/>
        <w:spacing w:line="276" w:lineRule="auto"/>
        <w:rPr>
          <w:rFonts w:ascii="Tahoma" w:eastAsia="Tahoma" w:hAnsi="Tahoma" w:cs="Tahoma"/>
        </w:rPr>
      </w:pPr>
      <w:r>
        <w:rPr>
          <w:rFonts w:ascii="Tahoma" w:hAnsi="Tahoma"/>
          <w:b/>
          <w:bCs/>
        </w:rPr>
        <w:t>Pastoral Prayer</w:t>
      </w:r>
      <w:r>
        <w:rPr>
          <w:rFonts w:ascii="Tahoma" w:hAnsi="Tahoma"/>
        </w:rPr>
        <w:t xml:space="preserve"> </w:t>
      </w:r>
    </w:p>
    <w:p w14:paraId="1705C784" w14:textId="51A0DC12" w:rsidR="00BD0DBF" w:rsidRDefault="00B7365A" w:rsidP="000C1258">
      <w:pPr>
        <w:pStyle w:val="Body"/>
        <w:spacing w:after="0" w:line="276" w:lineRule="auto"/>
        <w:rPr>
          <w:rFonts w:ascii="Tahoma" w:hAnsi="Tahoma"/>
          <w:b/>
          <w:bCs/>
        </w:rPr>
      </w:pPr>
      <w:r>
        <w:rPr>
          <w:rFonts w:ascii="Tahoma" w:hAnsi="Tahoma"/>
          <w:b/>
          <w:bCs/>
        </w:rPr>
        <w:t>Medley</w:t>
      </w:r>
      <w:r w:rsidR="006932BC">
        <w:rPr>
          <w:rFonts w:ascii="Tahoma" w:hAnsi="Tahoma"/>
          <w:b/>
          <w:bCs/>
        </w:rPr>
        <w:t xml:space="preserve"> </w:t>
      </w:r>
      <w:r w:rsidR="001F6B01">
        <w:rPr>
          <w:rFonts w:ascii="Tahoma" w:hAnsi="Tahoma"/>
          <w:b/>
          <w:bCs/>
        </w:rPr>
        <w:t xml:space="preserve">– </w:t>
      </w:r>
      <w:r w:rsidR="001F6B01" w:rsidRPr="001F6B01">
        <w:rPr>
          <w:rFonts w:ascii="Tahoma" w:hAnsi="Tahoma"/>
        </w:rPr>
        <w:t xml:space="preserve">He Will Hold Me Fast / </w:t>
      </w:r>
      <w:r w:rsidR="001F6B01">
        <w:rPr>
          <w:rFonts w:ascii="Tahoma" w:hAnsi="Tahoma"/>
        </w:rPr>
        <w:t xml:space="preserve">NTH 691 </w:t>
      </w:r>
      <w:r w:rsidR="001F6B01" w:rsidRPr="001F6B01">
        <w:rPr>
          <w:rFonts w:ascii="Tahoma" w:hAnsi="Tahoma"/>
        </w:rPr>
        <w:t>It is Well</w:t>
      </w:r>
    </w:p>
    <w:p w14:paraId="192A356E" w14:textId="77777777" w:rsidR="00BD0DBF" w:rsidRDefault="00BD0DBF" w:rsidP="002319CD">
      <w:pPr>
        <w:pStyle w:val="Body"/>
        <w:rPr>
          <w:rFonts w:ascii="Tahoma" w:hAnsi="Tahoma"/>
          <w:b/>
          <w:bCs/>
        </w:rPr>
      </w:pPr>
    </w:p>
    <w:p w14:paraId="1CB41EBB" w14:textId="481601E5" w:rsidR="000C1258" w:rsidRDefault="00000000" w:rsidP="000C1258">
      <w:pPr>
        <w:pStyle w:val="Body"/>
        <w:rPr>
          <w:rFonts w:ascii="Tahoma" w:hAnsi="Tahoma" w:cs="Tahoma"/>
          <w:color w:val="auto"/>
          <w14:textOutline w14:w="0" w14:cap="rnd" w14:cmpd="sng" w14:algn="ctr">
            <w14:noFill/>
            <w14:prstDash w14:val="solid"/>
            <w14:bevel/>
          </w14:textOutline>
        </w:rPr>
      </w:pPr>
      <w:r>
        <w:rPr>
          <w:rFonts w:ascii="Tahoma" w:hAnsi="Tahoma"/>
          <w:b/>
          <w:bCs/>
        </w:rPr>
        <w:t xml:space="preserve">Scripture Readings </w:t>
      </w:r>
      <w:r>
        <w:rPr>
          <w:rFonts w:ascii="Tahoma" w:hAnsi="Tahoma"/>
        </w:rPr>
        <w:t>–</w:t>
      </w:r>
      <w:r w:rsidR="004C1643">
        <w:rPr>
          <w:rFonts w:ascii="Tahoma" w:hAnsi="Tahoma"/>
        </w:rPr>
        <w:t xml:space="preserve"> OT: Isaiah 6:1-13 / NT: Matthew 13:10-17</w:t>
      </w:r>
    </w:p>
    <w:p w14:paraId="08FD177E" w14:textId="14C32020" w:rsidR="00745E44" w:rsidRPr="000C1258" w:rsidRDefault="00182698" w:rsidP="000C1258">
      <w:pPr>
        <w:pStyle w:val="Body"/>
        <w:rPr>
          <w:rFonts w:ascii="Tahoma" w:hAnsi="Tahoma" w:cs="Tahoma"/>
        </w:rPr>
      </w:pPr>
      <w:r w:rsidRPr="00182698">
        <w:rPr>
          <w:rFonts w:ascii="Tahoma" w:hAnsi="Tahoma" w:cs="Tahoma"/>
        </w:rPr>
        <w:t xml:space="preserve"> </w:t>
      </w:r>
    </w:p>
    <w:p w14:paraId="46823D7A" w14:textId="05B81E24" w:rsidR="001A023A" w:rsidRDefault="00000000">
      <w:pPr>
        <w:pStyle w:val="Standard"/>
        <w:rPr>
          <w:rFonts w:ascii="Tahoma" w:hAnsi="Tahoma"/>
          <w:b/>
          <w:bCs/>
        </w:rPr>
      </w:pPr>
      <w:r>
        <w:rPr>
          <w:rFonts w:ascii="Tahoma" w:hAnsi="Tahoma"/>
          <w:b/>
          <w:bCs/>
          <w:sz w:val="22"/>
          <w:szCs w:val="22"/>
        </w:rPr>
        <w:t>Prayer for Illumination</w:t>
      </w:r>
      <w:r>
        <w:rPr>
          <w:rFonts w:ascii="Tahoma" w:hAnsi="Tahoma"/>
          <w:b/>
          <w:bCs/>
        </w:rPr>
        <w:t xml:space="preserve"> </w:t>
      </w:r>
      <w:bookmarkStart w:id="6" w:name="_Hlk39994846"/>
      <w:bookmarkEnd w:id="6"/>
    </w:p>
    <w:p w14:paraId="693D18D5" w14:textId="77777777" w:rsidR="000C1258" w:rsidRDefault="000C1258">
      <w:pPr>
        <w:pStyle w:val="Standard"/>
        <w:rPr>
          <w:rFonts w:ascii="Tahoma" w:hAnsi="Tahoma"/>
          <w:b/>
          <w:bCs/>
        </w:rPr>
      </w:pPr>
    </w:p>
    <w:p w14:paraId="4700F414" w14:textId="77777777" w:rsidR="000C1258" w:rsidRDefault="000C1258">
      <w:pPr>
        <w:pStyle w:val="Standard"/>
        <w:rPr>
          <w:rFonts w:ascii="Tahoma" w:eastAsia="Tahoma" w:hAnsi="Tahoma" w:cs="Tahoma"/>
          <w:sz w:val="22"/>
          <w:szCs w:val="22"/>
        </w:rPr>
      </w:pPr>
    </w:p>
    <w:p w14:paraId="0D7D5AF9" w14:textId="77777777" w:rsidR="001A023A" w:rsidRDefault="001A023A">
      <w:pPr>
        <w:pStyle w:val="Body"/>
        <w:spacing w:after="0"/>
        <w:rPr>
          <w:rFonts w:ascii="Tahoma" w:eastAsia="Tahoma" w:hAnsi="Tahoma" w:cs="Tahoma"/>
          <w:b/>
          <w:bCs/>
        </w:rPr>
      </w:pPr>
    </w:p>
    <w:p w14:paraId="2EDC675A" w14:textId="54E1725E" w:rsidR="00287C56" w:rsidRDefault="00000000" w:rsidP="000C1258">
      <w:pPr>
        <w:rPr>
          <w:rFonts w:ascii="Tahoma" w:hAnsi="Tahoma" w:cs="Tahoma"/>
          <w:sz w:val="22"/>
          <w:szCs w:val="22"/>
        </w:rPr>
      </w:pPr>
      <w:r w:rsidRPr="009476CD">
        <w:rPr>
          <w:rFonts w:ascii="Tahoma" w:hAnsi="Tahoma"/>
          <w:b/>
          <w:bCs/>
          <w:sz w:val="22"/>
          <w:szCs w:val="22"/>
        </w:rPr>
        <w:t xml:space="preserve">Sermon </w:t>
      </w:r>
      <w:r w:rsidRPr="009476CD">
        <w:rPr>
          <w:rFonts w:ascii="Tahoma" w:hAnsi="Tahoma"/>
          <w:sz w:val="22"/>
          <w:szCs w:val="22"/>
        </w:rPr>
        <w:t xml:space="preserve">– </w:t>
      </w:r>
      <w:r w:rsidR="004C1643">
        <w:rPr>
          <w:rFonts w:ascii="Tahoma" w:hAnsi="Tahoma"/>
          <w:sz w:val="22"/>
          <w:szCs w:val="22"/>
        </w:rPr>
        <w:t>“When God’s Word is Hard”</w:t>
      </w:r>
    </w:p>
    <w:p w14:paraId="0BED68C7" w14:textId="77777777" w:rsidR="000C1258" w:rsidRPr="00182698" w:rsidRDefault="000C1258" w:rsidP="000C1258">
      <w:pPr>
        <w:rPr>
          <w:rFonts w:ascii="Tahoma" w:hAnsi="Tahoma" w:cs="Tahoma"/>
        </w:rPr>
      </w:pPr>
    </w:p>
    <w:p w14:paraId="1308D630" w14:textId="6C91C26B" w:rsidR="001A023A" w:rsidRPr="00ED47A9" w:rsidRDefault="00000000" w:rsidP="002319CD">
      <w:pPr>
        <w:rPr>
          <w:rFonts w:ascii="Tahoma" w:eastAsia="Tahoma" w:hAnsi="Tahoma" w:cs="Tahoma"/>
          <w:sz w:val="22"/>
          <w:szCs w:val="22"/>
        </w:rPr>
      </w:pPr>
      <w:r w:rsidRPr="00ED47A9">
        <w:rPr>
          <w:rFonts w:ascii="Tahoma" w:hAnsi="Tahoma"/>
          <w:b/>
          <w:bCs/>
          <w:sz w:val="22"/>
          <w:szCs w:val="22"/>
        </w:rPr>
        <w:t>Prayer of Application</w:t>
      </w:r>
    </w:p>
    <w:p w14:paraId="550DAD07" w14:textId="77777777" w:rsidR="001A023A" w:rsidRDefault="001A023A">
      <w:pPr>
        <w:pStyle w:val="Body"/>
        <w:spacing w:after="0"/>
        <w:rPr>
          <w:rFonts w:ascii="Tahoma" w:eastAsia="Tahoma" w:hAnsi="Tahoma" w:cs="Tahoma"/>
        </w:rPr>
      </w:pPr>
    </w:p>
    <w:p w14:paraId="5EF97818" w14:textId="4D4D9F6A" w:rsidR="00735E53" w:rsidRDefault="004C1643" w:rsidP="00745E44">
      <w:pPr>
        <w:rPr>
          <w:rFonts w:ascii="Tahoma" w:hAnsi="Tahoma"/>
          <w:sz w:val="22"/>
          <w:szCs w:val="22"/>
        </w:rPr>
      </w:pPr>
      <w:r>
        <w:rPr>
          <w:rFonts w:ascii="Tahoma" w:hAnsi="Tahoma"/>
          <w:b/>
          <w:bCs/>
          <w:sz w:val="22"/>
          <w:szCs w:val="22"/>
        </w:rPr>
        <w:t>Hymn</w:t>
      </w:r>
      <w:r w:rsidR="00CE49BA" w:rsidRPr="00735E53">
        <w:rPr>
          <w:rFonts w:ascii="Tahoma" w:hAnsi="Tahoma"/>
          <w:b/>
          <w:bCs/>
          <w:sz w:val="22"/>
          <w:szCs w:val="22"/>
        </w:rPr>
        <w:t xml:space="preserve"> of Response</w:t>
      </w:r>
      <w:r w:rsidR="00CE49BA" w:rsidRPr="00735E53">
        <w:rPr>
          <w:rFonts w:ascii="Tahoma" w:hAnsi="Tahoma"/>
          <w:sz w:val="22"/>
          <w:szCs w:val="22"/>
        </w:rPr>
        <w:t xml:space="preserve"> </w:t>
      </w:r>
      <w:r>
        <w:rPr>
          <w:rFonts w:ascii="Tahoma" w:hAnsi="Tahoma"/>
          <w:sz w:val="22"/>
          <w:szCs w:val="22"/>
        </w:rPr>
        <w:t>– NTH 469 How Sweet and Awesome Is the Place</w:t>
      </w:r>
    </w:p>
    <w:p w14:paraId="0845CB4F" w14:textId="77777777" w:rsidR="000C1258" w:rsidRDefault="000C1258" w:rsidP="00745E44">
      <w:pPr>
        <w:rPr>
          <w:rFonts w:ascii="Tahoma" w:hAnsi="Tahoma"/>
          <w:sz w:val="22"/>
          <w:szCs w:val="22"/>
        </w:rPr>
      </w:pPr>
    </w:p>
    <w:p w14:paraId="0F07811A" w14:textId="58267DC1" w:rsidR="00B7365A" w:rsidRPr="007F7CF1" w:rsidRDefault="000C1258" w:rsidP="0063147C">
      <w:pPr>
        <w:rPr>
          <w:rFonts w:ascii="Tahoma" w:hAnsi="Tahoma"/>
          <w:b/>
          <w:bCs/>
          <w:sz w:val="22"/>
          <w:szCs w:val="22"/>
        </w:rPr>
      </w:pPr>
      <w:r w:rsidRPr="000C1258">
        <w:rPr>
          <w:rFonts w:ascii="Tahoma" w:hAnsi="Tahoma"/>
          <w:b/>
          <w:bCs/>
          <w:sz w:val="22"/>
          <w:szCs w:val="22"/>
        </w:rPr>
        <w:t>Closing Prayer</w:t>
      </w:r>
      <w:r w:rsidR="007F7CF1">
        <w:rPr>
          <w:rFonts w:ascii="Tahoma" w:hAnsi="Tahoma"/>
          <w:b/>
          <w:bCs/>
          <w:sz w:val="22"/>
          <w:szCs w:val="22"/>
        </w:rPr>
        <w:t xml:space="preserve"> </w:t>
      </w:r>
    </w:p>
    <w:sectPr w:rsidR="00B7365A" w:rsidRPr="007F7CF1" w:rsidSect="00BD0DBF">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C06A" w14:textId="77777777" w:rsidR="00000AD8" w:rsidRDefault="00000AD8">
      <w:r>
        <w:separator/>
      </w:r>
    </w:p>
  </w:endnote>
  <w:endnote w:type="continuationSeparator" w:id="0">
    <w:p w14:paraId="7DFBC61B" w14:textId="77777777" w:rsidR="00000AD8" w:rsidRDefault="0000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43F2" w14:textId="77777777" w:rsidR="001A023A" w:rsidRDefault="001A023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7259" w14:textId="77777777" w:rsidR="00000AD8" w:rsidRDefault="00000AD8">
      <w:r>
        <w:separator/>
      </w:r>
    </w:p>
  </w:footnote>
  <w:footnote w:type="continuationSeparator" w:id="0">
    <w:p w14:paraId="602EC33A" w14:textId="77777777" w:rsidR="00000AD8" w:rsidRDefault="0000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28B4" w14:textId="77777777" w:rsidR="001A023A" w:rsidRDefault="001A023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5E1"/>
    <w:multiLevelType w:val="hybridMultilevel"/>
    <w:tmpl w:val="212CE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C2240"/>
    <w:multiLevelType w:val="hybridMultilevel"/>
    <w:tmpl w:val="55AAC44A"/>
    <w:lvl w:ilvl="0" w:tplc="ACA49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B5298"/>
    <w:multiLevelType w:val="multilevel"/>
    <w:tmpl w:val="C194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32737"/>
    <w:multiLevelType w:val="hybridMultilevel"/>
    <w:tmpl w:val="1EC4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44D56"/>
    <w:multiLevelType w:val="hybridMultilevel"/>
    <w:tmpl w:val="EE6677A4"/>
    <w:lvl w:ilvl="0" w:tplc="C5480310">
      <w:start w:val="1"/>
      <w:numFmt w:val="bullet"/>
      <w:lvlText w:val=""/>
      <w:lvlJc w:val="left"/>
      <w:pPr>
        <w:ind w:left="720" w:hanging="360"/>
      </w:pPr>
      <w:rPr>
        <w:rFonts w:ascii="Symbol" w:eastAsia="Arial Unicode M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A0433"/>
    <w:multiLevelType w:val="hybridMultilevel"/>
    <w:tmpl w:val="5E16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20E19"/>
    <w:multiLevelType w:val="hybridMultilevel"/>
    <w:tmpl w:val="FB0C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178CF"/>
    <w:multiLevelType w:val="hybridMultilevel"/>
    <w:tmpl w:val="1804B19E"/>
    <w:lvl w:ilvl="0" w:tplc="2188C96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E6704"/>
    <w:multiLevelType w:val="hybridMultilevel"/>
    <w:tmpl w:val="205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67C03"/>
    <w:multiLevelType w:val="hybridMultilevel"/>
    <w:tmpl w:val="1C90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609BF"/>
    <w:multiLevelType w:val="hybridMultilevel"/>
    <w:tmpl w:val="EBCED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B1F0E"/>
    <w:multiLevelType w:val="hybridMultilevel"/>
    <w:tmpl w:val="E13C7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3550E"/>
    <w:multiLevelType w:val="hybridMultilevel"/>
    <w:tmpl w:val="F38CCB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7532C6"/>
    <w:multiLevelType w:val="hybridMultilevel"/>
    <w:tmpl w:val="7902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208C0"/>
    <w:multiLevelType w:val="hybridMultilevel"/>
    <w:tmpl w:val="988CB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C5591"/>
    <w:multiLevelType w:val="hybridMultilevel"/>
    <w:tmpl w:val="853A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721D8"/>
    <w:multiLevelType w:val="hybridMultilevel"/>
    <w:tmpl w:val="E2D0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67929"/>
    <w:multiLevelType w:val="hybridMultilevel"/>
    <w:tmpl w:val="E616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95430"/>
    <w:multiLevelType w:val="hybridMultilevel"/>
    <w:tmpl w:val="0C94E09C"/>
    <w:lvl w:ilvl="0" w:tplc="F49814C4">
      <w:start w:val="1"/>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23299"/>
    <w:multiLevelType w:val="hybridMultilevel"/>
    <w:tmpl w:val="E48C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C5E64"/>
    <w:multiLevelType w:val="hybridMultilevel"/>
    <w:tmpl w:val="8C60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A77AC"/>
    <w:multiLevelType w:val="hybridMultilevel"/>
    <w:tmpl w:val="9E9EB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C4793"/>
    <w:multiLevelType w:val="hybridMultilevel"/>
    <w:tmpl w:val="F38CC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94E22"/>
    <w:multiLevelType w:val="hybridMultilevel"/>
    <w:tmpl w:val="FB78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06757"/>
    <w:multiLevelType w:val="hybridMultilevel"/>
    <w:tmpl w:val="00DA0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37C80"/>
    <w:multiLevelType w:val="hybridMultilevel"/>
    <w:tmpl w:val="6270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D071A"/>
    <w:multiLevelType w:val="hybridMultilevel"/>
    <w:tmpl w:val="E67A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11FF5"/>
    <w:multiLevelType w:val="hybridMultilevel"/>
    <w:tmpl w:val="D964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556984">
    <w:abstractNumId w:val="1"/>
  </w:num>
  <w:num w:numId="2" w16cid:durableId="1828277480">
    <w:abstractNumId w:val="6"/>
  </w:num>
  <w:num w:numId="3" w16cid:durableId="1276600590">
    <w:abstractNumId w:val="2"/>
  </w:num>
  <w:num w:numId="4" w16cid:durableId="999698618">
    <w:abstractNumId w:val="10"/>
  </w:num>
  <w:num w:numId="5" w16cid:durableId="1574121290">
    <w:abstractNumId w:val="23"/>
  </w:num>
  <w:num w:numId="6" w16cid:durableId="1212302325">
    <w:abstractNumId w:val="16"/>
  </w:num>
  <w:num w:numId="7" w16cid:durableId="1693845445">
    <w:abstractNumId w:val="13"/>
  </w:num>
  <w:num w:numId="8" w16cid:durableId="956105093">
    <w:abstractNumId w:val="3"/>
  </w:num>
  <w:num w:numId="9" w16cid:durableId="1296371910">
    <w:abstractNumId w:val="8"/>
  </w:num>
  <w:num w:numId="10" w16cid:durableId="67312286">
    <w:abstractNumId w:val="14"/>
  </w:num>
  <w:num w:numId="11" w16cid:durableId="113208346">
    <w:abstractNumId w:val="0"/>
  </w:num>
  <w:num w:numId="12" w16cid:durableId="1841848717">
    <w:abstractNumId w:val="27"/>
  </w:num>
  <w:num w:numId="13" w16cid:durableId="1120025657">
    <w:abstractNumId w:val="25"/>
  </w:num>
  <w:num w:numId="14" w16cid:durableId="1970427663">
    <w:abstractNumId w:val="17"/>
  </w:num>
  <w:num w:numId="15" w16cid:durableId="2006132640">
    <w:abstractNumId w:val="20"/>
  </w:num>
  <w:num w:numId="16" w16cid:durableId="49231239">
    <w:abstractNumId w:val="21"/>
  </w:num>
  <w:num w:numId="17" w16cid:durableId="109016415">
    <w:abstractNumId w:val="7"/>
  </w:num>
  <w:num w:numId="18" w16cid:durableId="1785802786">
    <w:abstractNumId w:val="5"/>
  </w:num>
  <w:num w:numId="19" w16cid:durableId="1338583288">
    <w:abstractNumId w:val="4"/>
  </w:num>
  <w:num w:numId="20" w16cid:durableId="433674699">
    <w:abstractNumId w:val="26"/>
  </w:num>
  <w:num w:numId="21" w16cid:durableId="903873635">
    <w:abstractNumId w:val="18"/>
  </w:num>
  <w:num w:numId="22" w16cid:durableId="854536696">
    <w:abstractNumId w:val="15"/>
  </w:num>
  <w:num w:numId="23" w16cid:durableId="1021585667">
    <w:abstractNumId w:val="9"/>
  </w:num>
  <w:num w:numId="24" w16cid:durableId="794300686">
    <w:abstractNumId w:val="19"/>
  </w:num>
  <w:num w:numId="25" w16cid:durableId="1903329148">
    <w:abstractNumId w:val="11"/>
  </w:num>
  <w:num w:numId="26" w16cid:durableId="1864586215">
    <w:abstractNumId w:val="24"/>
  </w:num>
  <w:num w:numId="27" w16cid:durableId="666245497">
    <w:abstractNumId w:val="22"/>
  </w:num>
  <w:num w:numId="28" w16cid:durableId="1332172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3A"/>
    <w:rsid w:val="00000AD8"/>
    <w:rsid w:val="000028EC"/>
    <w:rsid w:val="000407F4"/>
    <w:rsid w:val="000460C9"/>
    <w:rsid w:val="00054C7A"/>
    <w:rsid w:val="000644C7"/>
    <w:rsid w:val="00065DC9"/>
    <w:rsid w:val="000661A5"/>
    <w:rsid w:val="000A1464"/>
    <w:rsid w:val="000B5FBA"/>
    <w:rsid w:val="000C1258"/>
    <w:rsid w:val="000E5B3C"/>
    <w:rsid w:val="000E7EC3"/>
    <w:rsid w:val="001037FC"/>
    <w:rsid w:val="001574E5"/>
    <w:rsid w:val="0017238D"/>
    <w:rsid w:val="00182698"/>
    <w:rsid w:val="00190A54"/>
    <w:rsid w:val="00193329"/>
    <w:rsid w:val="001A023A"/>
    <w:rsid w:val="001C6F6C"/>
    <w:rsid w:val="001E0A3F"/>
    <w:rsid w:val="001F6B01"/>
    <w:rsid w:val="00205CFA"/>
    <w:rsid w:val="0021554B"/>
    <w:rsid w:val="002319CD"/>
    <w:rsid w:val="00240715"/>
    <w:rsid w:val="00241D1E"/>
    <w:rsid w:val="0025288C"/>
    <w:rsid w:val="00252B98"/>
    <w:rsid w:val="002569CF"/>
    <w:rsid w:val="00260D03"/>
    <w:rsid w:val="00260E11"/>
    <w:rsid w:val="00274DB4"/>
    <w:rsid w:val="00276826"/>
    <w:rsid w:val="00287C56"/>
    <w:rsid w:val="00290AA1"/>
    <w:rsid w:val="002B534F"/>
    <w:rsid w:val="002B605D"/>
    <w:rsid w:val="002B6471"/>
    <w:rsid w:val="002D3E2A"/>
    <w:rsid w:val="002E29A7"/>
    <w:rsid w:val="002E6371"/>
    <w:rsid w:val="002F633D"/>
    <w:rsid w:val="00301019"/>
    <w:rsid w:val="003038DC"/>
    <w:rsid w:val="00320BC1"/>
    <w:rsid w:val="003378A7"/>
    <w:rsid w:val="003432DE"/>
    <w:rsid w:val="003439D9"/>
    <w:rsid w:val="00344A31"/>
    <w:rsid w:val="00347B5F"/>
    <w:rsid w:val="00392A9D"/>
    <w:rsid w:val="0039307B"/>
    <w:rsid w:val="003A0663"/>
    <w:rsid w:val="003A20B7"/>
    <w:rsid w:val="003A5551"/>
    <w:rsid w:val="003B7469"/>
    <w:rsid w:val="003E04EE"/>
    <w:rsid w:val="004032D9"/>
    <w:rsid w:val="00416C0F"/>
    <w:rsid w:val="00461002"/>
    <w:rsid w:val="00464446"/>
    <w:rsid w:val="00466F35"/>
    <w:rsid w:val="00473D8D"/>
    <w:rsid w:val="00487F99"/>
    <w:rsid w:val="00490B11"/>
    <w:rsid w:val="004929F6"/>
    <w:rsid w:val="004B03F7"/>
    <w:rsid w:val="004C1643"/>
    <w:rsid w:val="005033BE"/>
    <w:rsid w:val="00511F3B"/>
    <w:rsid w:val="00515AC2"/>
    <w:rsid w:val="00530E1D"/>
    <w:rsid w:val="005603F3"/>
    <w:rsid w:val="005A3934"/>
    <w:rsid w:val="005B5811"/>
    <w:rsid w:val="005D1D25"/>
    <w:rsid w:val="00625681"/>
    <w:rsid w:val="0063147C"/>
    <w:rsid w:val="006353F6"/>
    <w:rsid w:val="00637BFB"/>
    <w:rsid w:val="00645C41"/>
    <w:rsid w:val="00655C65"/>
    <w:rsid w:val="00660B99"/>
    <w:rsid w:val="0066594A"/>
    <w:rsid w:val="006932BC"/>
    <w:rsid w:val="006A11B4"/>
    <w:rsid w:val="006A6CC0"/>
    <w:rsid w:val="006B1FDD"/>
    <w:rsid w:val="00704F02"/>
    <w:rsid w:val="00705B90"/>
    <w:rsid w:val="00716815"/>
    <w:rsid w:val="00724307"/>
    <w:rsid w:val="00735E53"/>
    <w:rsid w:val="00745E44"/>
    <w:rsid w:val="00750F7B"/>
    <w:rsid w:val="0075609A"/>
    <w:rsid w:val="0078153C"/>
    <w:rsid w:val="007840CA"/>
    <w:rsid w:val="007A6CB4"/>
    <w:rsid w:val="007B4DC2"/>
    <w:rsid w:val="007B6148"/>
    <w:rsid w:val="007C712A"/>
    <w:rsid w:val="007D15B8"/>
    <w:rsid w:val="007F3602"/>
    <w:rsid w:val="007F63AB"/>
    <w:rsid w:val="007F64B7"/>
    <w:rsid w:val="007F7CF1"/>
    <w:rsid w:val="00805B86"/>
    <w:rsid w:val="00852D40"/>
    <w:rsid w:val="00857ACB"/>
    <w:rsid w:val="00867E08"/>
    <w:rsid w:val="00875676"/>
    <w:rsid w:val="00881CE4"/>
    <w:rsid w:val="00884A36"/>
    <w:rsid w:val="008929D4"/>
    <w:rsid w:val="008C382C"/>
    <w:rsid w:val="008D47C1"/>
    <w:rsid w:val="008E7EC6"/>
    <w:rsid w:val="00917DC6"/>
    <w:rsid w:val="009215F7"/>
    <w:rsid w:val="00921D10"/>
    <w:rsid w:val="009403A9"/>
    <w:rsid w:val="009476CD"/>
    <w:rsid w:val="009603B5"/>
    <w:rsid w:val="009712CD"/>
    <w:rsid w:val="009A044A"/>
    <w:rsid w:val="00A010ED"/>
    <w:rsid w:val="00A05263"/>
    <w:rsid w:val="00A327CB"/>
    <w:rsid w:val="00A3721A"/>
    <w:rsid w:val="00A423F8"/>
    <w:rsid w:val="00A6534B"/>
    <w:rsid w:val="00A75015"/>
    <w:rsid w:val="00A833C0"/>
    <w:rsid w:val="00AB20E6"/>
    <w:rsid w:val="00AC038B"/>
    <w:rsid w:val="00AF32BE"/>
    <w:rsid w:val="00B0179C"/>
    <w:rsid w:val="00B11EDC"/>
    <w:rsid w:val="00B1343F"/>
    <w:rsid w:val="00B23135"/>
    <w:rsid w:val="00B5598F"/>
    <w:rsid w:val="00B56184"/>
    <w:rsid w:val="00B60A6E"/>
    <w:rsid w:val="00B62BD4"/>
    <w:rsid w:val="00B7365A"/>
    <w:rsid w:val="00B77C7F"/>
    <w:rsid w:val="00B85669"/>
    <w:rsid w:val="00B85852"/>
    <w:rsid w:val="00B904DA"/>
    <w:rsid w:val="00BB00B4"/>
    <w:rsid w:val="00BB0C19"/>
    <w:rsid w:val="00BD0DBF"/>
    <w:rsid w:val="00BD4BA5"/>
    <w:rsid w:val="00BD6AB5"/>
    <w:rsid w:val="00BE79AE"/>
    <w:rsid w:val="00BF61A9"/>
    <w:rsid w:val="00BF727C"/>
    <w:rsid w:val="00C17C42"/>
    <w:rsid w:val="00C64ACF"/>
    <w:rsid w:val="00C64D8C"/>
    <w:rsid w:val="00C97EAE"/>
    <w:rsid w:val="00CC7A29"/>
    <w:rsid w:val="00CD62F8"/>
    <w:rsid w:val="00CE49BA"/>
    <w:rsid w:val="00CE58CE"/>
    <w:rsid w:val="00CF4553"/>
    <w:rsid w:val="00D060C1"/>
    <w:rsid w:val="00D12A78"/>
    <w:rsid w:val="00D43194"/>
    <w:rsid w:val="00D51ADD"/>
    <w:rsid w:val="00D77B8F"/>
    <w:rsid w:val="00D90D07"/>
    <w:rsid w:val="00DA0ACD"/>
    <w:rsid w:val="00DB0BEB"/>
    <w:rsid w:val="00DB6EAF"/>
    <w:rsid w:val="00DB70EC"/>
    <w:rsid w:val="00DF5B98"/>
    <w:rsid w:val="00DF6E13"/>
    <w:rsid w:val="00E02F65"/>
    <w:rsid w:val="00E2425B"/>
    <w:rsid w:val="00E2783A"/>
    <w:rsid w:val="00E53479"/>
    <w:rsid w:val="00E606A4"/>
    <w:rsid w:val="00E87C1B"/>
    <w:rsid w:val="00E91B39"/>
    <w:rsid w:val="00E9327C"/>
    <w:rsid w:val="00EA1896"/>
    <w:rsid w:val="00EB2121"/>
    <w:rsid w:val="00EB5C95"/>
    <w:rsid w:val="00EB7D0D"/>
    <w:rsid w:val="00EC10B8"/>
    <w:rsid w:val="00ED47A9"/>
    <w:rsid w:val="00EE0A4D"/>
    <w:rsid w:val="00EE2AB4"/>
    <w:rsid w:val="00EF6814"/>
    <w:rsid w:val="00F007DB"/>
    <w:rsid w:val="00F04CEF"/>
    <w:rsid w:val="00F23ED1"/>
    <w:rsid w:val="00F51243"/>
    <w:rsid w:val="00F6442C"/>
    <w:rsid w:val="00F708E9"/>
    <w:rsid w:val="00F90B56"/>
    <w:rsid w:val="00FA0983"/>
    <w:rsid w:val="00FB6D0B"/>
    <w:rsid w:val="00FC2910"/>
    <w:rsid w:val="00FC46BC"/>
    <w:rsid w:val="00FE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CDF71"/>
  <w15:docId w15:val="{EF227BDC-0A5A-6842-AAF3-71E8F01C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odyText2">
    <w:name w:val="Body Text 2"/>
    <w:pPr>
      <w:spacing w:after="120" w:line="480" w:lineRule="auto"/>
    </w:pPr>
    <w:rPr>
      <w:rFonts w:ascii="Calibri" w:hAnsi="Calibri" w:cs="Arial Unicode MS"/>
      <w:color w:val="000000"/>
      <w:sz w:val="22"/>
      <w:szCs w:val="22"/>
      <w:u w:color="000000"/>
    </w:rPr>
  </w:style>
  <w:style w:type="paragraph" w:customStyle="1" w:styleId="Standard">
    <w:name w:val="Standard"/>
    <w:pPr>
      <w:suppressAutoHyphens/>
    </w:pPr>
    <w:rPr>
      <w:rFonts w:ascii="MV Boli" w:eastAsia="MV Boli" w:hAnsi="MV Boli" w:cs="MV Boli"/>
      <w:color w:val="000000"/>
      <w:kern w:val="3"/>
      <w:sz w:val="24"/>
      <w:szCs w:val="24"/>
      <w:u w:color="000000"/>
    </w:rPr>
  </w:style>
  <w:style w:type="paragraph" w:styleId="BodyText3">
    <w:name w:val="Body Text 3"/>
    <w:basedOn w:val="Normal"/>
    <w:link w:val="BodyText3Char"/>
    <w:uiPriority w:val="99"/>
    <w:unhideWhenUsed/>
    <w:rsid w:val="00E9327C"/>
    <w:pPr>
      <w:spacing w:after="120"/>
    </w:pPr>
    <w:rPr>
      <w:sz w:val="16"/>
      <w:szCs w:val="16"/>
    </w:rPr>
  </w:style>
  <w:style w:type="character" w:customStyle="1" w:styleId="BodyText3Char">
    <w:name w:val="Body Text 3 Char"/>
    <w:basedOn w:val="DefaultParagraphFont"/>
    <w:link w:val="BodyText3"/>
    <w:uiPriority w:val="99"/>
    <w:rsid w:val="00E9327C"/>
    <w:rPr>
      <w:sz w:val="16"/>
      <w:szCs w:val="16"/>
    </w:rPr>
  </w:style>
  <w:style w:type="paragraph" w:styleId="ListParagraph">
    <w:name w:val="List Paragraph"/>
    <w:basedOn w:val="Normal"/>
    <w:uiPriority w:val="34"/>
    <w:qFormat/>
    <w:rsid w:val="00E9327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NormalWeb">
    <w:name w:val="Normal (Web)"/>
    <w:basedOn w:val="Normal"/>
    <w:uiPriority w:val="99"/>
    <w:semiHidden/>
    <w:unhideWhenUsed/>
    <w:rsid w:val="00A750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A75015"/>
  </w:style>
  <w:style w:type="character" w:customStyle="1" w:styleId="caps">
    <w:name w:val="caps"/>
    <w:basedOn w:val="DefaultParagraphFont"/>
    <w:rsid w:val="00A75015"/>
  </w:style>
  <w:style w:type="paragraph" w:styleId="BodyText">
    <w:name w:val="Body Text"/>
    <w:basedOn w:val="Normal"/>
    <w:link w:val="BodyTextChar"/>
    <w:uiPriority w:val="99"/>
    <w:unhideWhenUsed/>
    <w:rsid w:val="00276826"/>
    <w:pPr>
      <w:spacing w:after="120"/>
    </w:pPr>
  </w:style>
  <w:style w:type="character" w:customStyle="1" w:styleId="BodyTextChar">
    <w:name w:val="Body Text Char"/>
    <w:basedOn w:val="DefaultParagraphFont"/>
    <w:link w:val="BodyText"/>
    <w:uiPriority w:val="99"/>
    <w:rsid w:val="002768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5888">
      <w:bodyDiv w:val="1"/>
      <w:marLeft w:val="0"/>
      <w:marRight w:val="0"/>
      <w:marTop w:val="0"/>
      <w:marBottom w:val="0"/>
      <w:divBdr>
        <w:top w:val="none" w:sz="0" w:space="0" w:color="auto"/>
        <w:left w:val="none" w:sz="0" w:space="0" w:color="auto"/>
        <w:bottom w:val="none" w:sz="0" w:space="0" w:color="auto"/>
        <w:right w:val="none" w:sz="0" w:space="0" w:color="auto"/>
      </w:divBdr>
    </w:div>
    <w:div w:id="114836961">
      <w:bodyDiv w:val="1"/>
      <w:marLeft w:val="0"/>
      <w:marRight w:val="0"/>
      <w:marTop w:val="0"/>
      <w:marBottom w:val="0"/>
      <w:divBdr>
        <w:top w:val="none" w:sz="0" w:space="0" w:color="auto"/>
        <w:left w:val="none" w:sz="0" w:space="0" w:color="auto"/>
        <w:bottom w:val="none" w:sz="0" w:space="0" w:color="auto"/>
        <w:right w:val="none" w:sz="0" w:space="0" w:color="auto"/>
      </w:divBdr>
    </w:div>
    <w:div w:id="121970881">
      <w:bodyDiv w:val="1"/>
      <w:marLeft w:val="0"/>
      <w:marRight w:val="0"/>
      <w:marTop w:val="0"/>
      <w:marBottom w:val="0"/>
      <w:divBdr>
        <w:top w:val="none" w:sz="0" w:space="0" w:color="auto"/>
        <w:left w:val="none" w:sz="0" w:space="0" w:color="auto"/>
        <w:bottom w:val="none" w:sz="0" w:space="0" w:color="auto"/>
        <w:right w:val="none" w:sz="0" w:space="0" w:color="auto"/>
      </w:divBdr>
    </w:div>
    <w:div w:id="154884015">
      <w:bodyDiv w:val="1"/>
      <w:marLeft w:val="0"/>
      <w:marRight w:val="0"/>
      <w:marTop w:val="0"/>
      <w:marBottom w:val="0"/>
      <w:divBdr>
        <w:top w:val="none" w:sz="0" w:space="0" w:color="auto"/>
        <w:left w:val="none" w:sz="0" w:space="0" w:color="auto"/>
        <w:bottom w:val="none" w:sz="0" w:space="0" w:color="auto"/>
        <w:right w:val="none" w:sz="0" w:space="0" w:color="auto"/>
      </w:divBdr>
    </w:div>
    <w:div w:id="660426998">
      <w:bodyDiv w:val="1"/>
      <w:marLeft w:val="0"/>
      <w:marRight w:val="0"/>
      <w:marTop w:val="0"/>
      <w:marBottom w:val="0"/>
      <w:divBdr>
        <w:top w:val="none" w:sz="0" w:space="0" w:color="auto"/>
        <w:left w:val="none" w:sz="0" w:space="0" w:color="auto"/>
        <w:bottom w:val="none" w:sz="0" w:space="0" w:color="auto"/>
        <w:right w:val="none" w:sz="0" w:space="0" w:color="auto"/>
      </w:divBdr>
    </w:div>
    <w:div w:id="662202168">
      <w:bodyDiv w:val="1"/>
      <w:marLeft w:val="0"/>
      <w:marRight w:val="0"/>
      <w:marTop w:val="0"/>
      <w:marBottom w:val="0"/>
      <w:divBdr>
        <w:top w:val="none" w:sz="0" w:space="0" w:color="auto"/>
        <w:left w:val="none" w:sz="0" w:space="0" w:color="auto"/>
        <w:bottom w:val="none" w:sz="0" w:space="0" w:color="auto"/>
        <w:right w:val="none" w:sz="0" w:space="0" w:color="auto"/>
      </w:divBdr>
    </w:div>
    <w:div w:id="684211357">
      <w:bodyDiv w:val="1"/>
      <w:marLeft w:val="0"/>
      <w:marRight w:val="0"/>
      <w:marTop w:val="0"/>
      <w:marBottom w:val="0"/>
      <w:divBdr>
        <w:top w:val="none" w:sz="0" w:space="0" w:color="auto"/>
        <w:left w:val="none" w:sz="0" w:space="0" w:color="auto"/>
        <w:bottom w:val="none" w:sz="0" w:space="0" w:color="auto"/>
        <w:right w:val="none" w:sz="0" w:space="0" w:color="auto"/>
      </w:divBdr>
    </w:div>
    <w:div w:id="717752199">
      <w:bodyDiv w:val="1"/>
      <w:marLeft w:val="0"/>
      <w:marRight w:val="0"/>
      <w:marTop w:val="0"/>
      <w:marBottom w:val="0"/>
      <w:divBdr>
        <w:top w:val="none" w:sz="0" w:space="0" w:color="auto"/>
        <w:left w:val="none" w:sz="0" w:space="0" w:color="auto"/>
        <w:bottom w:val="none" w:sz="0" w:space="0" w:color="auto"/>
        <w:right w:val="none" w:sz="0" w:space="0" w:color="auto"/>
      </w:divBdr>
    </w:div>
    <w:div w:id="720128462">
      <w:bodyDiv w:val="1"/>
      <w:marLeft w:val="0"/>
      <w:marRight w:val="0"/>
      <w:marTop w:val="0"/>
      <w:marBottom w:val="0"/>
      <w:divBdr>
        <w:top w:val="none" w:sz="0" w:space="0" w:color="auto"/>
        <w:left w:val="none" w:sz="0" w:space="0" w:color="auto"/>
        <w:bottom w:val="none" w:sz="0" w:space="0" w:color="auto"/>
        <w:right w:val="none" w:sz="0" w:space="0" w:color="auto"/>
      </w:divBdr>
    </w:div>
    <w:div w:id="738984255">
      <w:bodyDiv w:val="1"/>
      <w:marLeft w:val="0"/>
      <w:marRight w:val="0"/>
      <w:marTop w:val="0"/>
      <w:marBottom w:val="0"/>
      <w:divBdr>
        <w:top w:val="none" w:sz="0" w:space="0" w:color="auto"/>
        <w:left w:val="none" w:sz="0" w:space="0" w:color="auto"/>
        <w:bottom w:val="none" w:sz="0" w:space="0" w:color="auto"/>
        <w:right w:val="none" w:sz="0" w:space="0" w:color="auto"/>
      </w:divBdr>
    </w:div>
    <w:div w:id="780144302">
      <w:bodyDiv w:val="1"/>
      <w:marLeft w:val="0"/>
      <w:marRight w:val="0"/>
      <w:marTop w:val="0"/>
      <w:marBottom w:val="0"/>
      <w:divBdr>
        <w:top w:val="none" w:sz="0" w:space="0" w:color="auto"/>
        <w:left w:val="none" w:sz="0" w:space="0" w:color="auto"/>
        <w:bottom w:val="none" w:sz="0" w:space="0" w:color="auto"/>
        <w:right w:val="none" w:sz="0" w:space="0" w:color="auto"/>
      </w:divBdr>
    </w:div>
    <w:div w:id="921908868">
      <w:bodyDiv w:val="1"/>
      <w:marLeft w:val="0"/>
      <w:marRight w:val="0"/>
      <w:marTop w:val="0"/>
      <w:marBottom w:val="0"/>
      <w:divBdr>
        <w:top w:val="none" w:sz="0" w:space="0" w:color="auto"/>
        <w:left w:val="none" w:sz="0" w:space="0" w:color="auto"/>
        <w:bottom w:val="none" w:sz="0" w:space="0" w:color="auto"/>
        <w:right w:val="none" w:sz="0" w:space="0" w:color="auto"/>
      </w:divBdr>
    </w:div>
    <w:div w:id="943340033">
      <w:bodyDiv w:val="1"/>
      <w:marLeft w:val="0"/>
      <w:marRight w:val="0"/>
      <w:marTop w:val="0"/>
      <w:marBottom w:val="0"/>
      <w:divBdr>
        <w:top w:val="none" w:sz="0" w:space="0" w:color="auto"/>
        <w:left w:val="none" w:sz="0" w:space="0" w:color="auto"/>
        <w:bottom w:val="none" w:sz="0" w:space="0" w:color="auto"/>
        <w:right w:val="none" w:sz="0" w:space="0" w:color="auto"/>
      </w:divBdr>
    </w:div>
    <w:div w:id="975451406">
      <w:bodyDiv w:val="1"/>
      <w:marLeft w:val="0"/>
      <w:marRight w:val="0"/>
      <w:marTop w:val="0"/>
      <w:marBottom w:val="0"/>
      <w:divBdr>
        <w:top w:val="none" w:sz="0" w:space="0" w:color="auto"/>
        <w:left w:val="none" w:sz="0" w:space="0" w:color="auto"/>
        <w:bottom w:val="none" w:sz="0" w:space="0" w:color="auto"/>
        <w:right w:val="none" w:sz="0" w:space="0" w:color="auto"/>
      </w:divBdr>
    </w:div>
    <w:div w:id="1030300815">
      <w:bodyDiv w:val="1"/>
      <w:marLeft w:val="0"/>
      <w:marRight w:val="0"/>
      <w:marTop w:val="0"/>
      <w:marBottom w:val="0"/>
      <w:divBdr>
        <w:top w:val="none" w:sz="0" w:space="0" w:color="auto"/>
        <w:left w:val="none" w:sz="0" w:space="0" w:color="auto"/>
        <w:bottom w:val="none" w:sz="0" w:space="0" w:color="auto"/>
        <w:right w:val="none" w:sz="0" w:space="0" w:color="auto"/>
      </w:divBdr>
    </w:div>
    <w:div w:id="1251238166">
      <w:bodyDiv w:val="1"/>
      <w:marLeft w:val="0"/>
      <w:marRight w:val="0"/>
      <w:marTop w:val="0"/>
      <w:marBottom w:val="0"/>
      <w:divBdr>
        <w:top w:val="none" w:sz="0" w:space="0" w:color="auto"/>
        <w:left w:val="none" w:sz="0" w:space="0" w:color="auto"/>
        <w:bottom w:val="none" w:sz="0" w:space="0" w:color="auto"/>
        <w:right w:val="none" w:sz="0" w:space="0" w:color="auto"/>
      </w:divBdr>
    </w:div>
    <w:div w:id="1287391227">
      <w:bodyDiv w:val="1"/>
      <w:marLeft w:val="0"/>
      <w:marRight w:val="0"/>
      <w:marTop w:val="0"/>
      <w:marBottom w:val="0"/>
      <w:divBdr>
        <w:top w:val="none" w:sz="0" w:space="0" w:color="auto"/>
        <w:left w:val="none" w:sz="0" w:space="0" w:color="auto"/>
        <w:bottom w:val="none" w:sz="0" w:space="0" w:color="auto"/>
        <w:right w:val="none" w:sz="0" w:space="0" w:color="auto"/>
      </w:divBdr>
    </w:div>
    <w:div w:id="1306928641">
      <w:bodyDiv w:val="1"/>
      <w:marLeft w:val="0"/>
      <w:marRight w:val="0"/>
      <w:marTop w:val="0"/>
      <w:marBottom w:val="0"/>
      <w:divBdr>
        <w:top w:val="none" w:sz="0" w:space="0" w:color="auto"/>
        <w:left w:val="none" w:sz="0" w:space="0" w:color="auto"/>
        <w:bottom w:val="none" w:sz="0" w:space="0" w:color="auto"/>
        <w:right w:val="none" w:sz="0" w:space="0" w:color="auto"/>
      </w:divBdr>
    </w:div>
    <w:div w:id="1307199718">
      <w:bodyDiv w:val="1"/>
      <w:marLeft w:val="0"/>
      <w:marRight w:val="0"/>
      <w:marTop w:val="0"/>
      <w:marBottom w:val="0"/>
      <w:divBdr>
        <w:top w:val="none" w:sz="0" w:space="0" w:color="auto"/>
        <w:left w:val="none" w:sz="0" w:space="0" w:color="auto"/>
        <w:bottom w:val="none" w:sz="0" w:space="0" w:color="auto"/>
        <w:right w:val="none" w:sz="0" w:space="0" w:color="auto"/>
      </w:divBdr>
    </w:div>
    <w:div w:id="1461219684">
      <w:bodyDiv w:val="1"/>
      <w:marLeft w:val="0"/>
      <w:marRight w:val="0"/>
      <w:marTop w:val="0"/>
      <w:marBottom w:val="0"/>
      <w:divBdr>
        <w:top w:val="none" w:sz="0" w:space="0" w:color="auto"/>
        <w:left w:val="none" w:sz="0" w:space="0" w:color="auto"/>
        <w:bottom w:val="none" w:sz="0" w:space="0" w:color="auto"/>
        <w:right w:val="none" w:sz="0" w:space="0" w:color="auto"/>
      </w:divBdr>
    </w:div>
    <w:div w:id="1466389390">
      <w:bodyDiv w:val="1"/>
      <w:marLeft w:val="0"/>
      <w:marRight w:val="0"/>
      <w:marTop w:val="0"/>
      <w:marBottom w:val="0"/>
      <w:divBdr>
        <w:top w:val="none" w:sz="0" w:space="0" w:color="auto"/>
        <w:left w:val="none" w:sz="0" w:space="0" w:color="auto"/>
        <w:bottom w:val="none" w:sz="0" w:space="0" w:color="auto"/>
        <w:right w:val="none" w:sz="0" w:space="0" w:color="auto"/>
      </w:divBdr>
    </w:div>
    <w:div w:id="1782526881">
      <w:bodyDiv w:val="1"/>
      <w:marLeft w:val="0"/>
      <w:marRight w:val="0"/>
      <w:marTop w:val="0"/>
      <w:marBottom w:val="0"/>
      <w:divBdr>
        <w:top w:val="none" w:sz="0" w:space="0" w:color="auto"/>
        <w:left w:val="none" w:sz="0" w:space="0" w:color="auto"/>
        <w:bottom w:val="none" w:sz="0" w:space="0" w:color="auto"/>
        <w:right w:val="none" w:sz="0" w:space="0" w:color="auto"/>
      </w:divBdr>
    </w:div>
    <w:div w:id="1823153377">
      <w:bodyDiv w:val="1"/>
      <w:marLeft w:val="0"/>
      <w:marRight w:val="0"/>
      <w:marTop w:val="0"/>
      <w:marBottom w:val="0"/>
      <w:divBdr>
        <w:top w:val="none" w:sz="0" w:space="0" w:color="auto"/>
        <w:left w:val="none" w:sz="0" w:space="0" w:color="auto"/>
        <w:bottom w:val="none" w:sz="0" w:space="0" w:color="auto"/>
        <w:right w:val="none" w:sz="0" w:space="0" w:color="auto"/>
      </w:divBdr>
    </w:div>
    <w:div w:id="1918124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1637</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HannahB</cp:lastModifiedBy>
  <cp:revision>2</cp:revision>
  <cp:lastPrinted>2023-10-20T21:19:00Z</cp:lastPrinted>
  <dcterms:created xsi:type="dcterms:W3CDTF">2025-10-17T11:24:00Z</dcterms:created>
  <dcterms:modified xsi:type="dcterms:W3CDTF">2025-10-17T11:24:00Z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62741fcc-3d4d-43c4-9de3-cd727dc88755</vt:lpwstr>
  </property>
</Properties>
</file>