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FBA7" w14:textId="617FDAC9" w:rsidR="003F6C97" w:rsidRDefault="003F6C97" w:rsidP="003F6C97">
      <w:pPr>
        <w:pStyle w:val="Body"/>
        <w:spacing w:after="0"/>
        <w:jc w:val="center"/>
        <w:rPr>
          <w:rFonts w:ascii="Tahoma" w:hAnsi="Tahoma"/>
          <w:b/>
          <w:bCs/>
        </w:rPr>
      </w:pPr>
      <w:r>
        <w:rPr>
          <w:rFonts w:ascii="Tahoma" w:hAnsi="Tahoma"/>
          <w:b/>
          <w:bCs/>
        </w:rPr>
        <w:t>LIVING HOPE OPC ORDER OF WORSHIP</w:t>
      </w:r>
    </w:p>
    <w:p w14:paraId="5D43089D" w14:textId="77777777" w:rsidR="003F6C97" w:rsidRPr="008C6BBC" w:rsidRDefault="003F6C97" w:rsidP="003F6C97">
      <w:pPr>
        <w:pStyle w:val="Body"/>
        <w:spacing w:after="0"/>
        <w:jc w:val="center"/>
        <w:rPr>
          <w:rFonts w:ascii="Tahoma" w:eastAsia="Tahoma" w:hAnsi="Tahoma" w:cs="Tahoma"/>
          <w:b/>
          <w:bCs/>
          <w:i/>
          <w:iCs/>
        </w:rPr>
      </w:pPr>
      <w:r>
        <w:rPr>
          <w:rFonts w:ascii="Tahoma" w:hAnsi="Tahoma"/>
          <w:b/>
          <w:bCs/>
          <w:i/>
          <w:iCs/>
        </w:rPr>
        <w:t>CHRISTMAS SERVICE</w:t>
      </w:r>
    </w:p>
    <w:p w14:paraId="6FAE4BCB" w14:textId="3556D398" w:rsidR="003F6C97" w:rsidRDefault="003F6C97" w:rsidP="003F6C97">
      <w:pPr>
        <w:pStyle w:val="Body"/>
        <w:spacing w:after="0"/>
        <w:jc w:val="center"/>
        <w:rPr>
          <w:rFonts w:ascii="Tahoma" w:hAnsi="Tahoma"/>
          <w:b/>
          <w:bCs/>
        </w:rPr>
      </w:pPr>
      <w:r>
        <w:rPr>
          <w:rFonts w:ascii="Tahoma" w:hAnsi="Tahoma"/>
          <w:b/>
          <w:bCs/>
        </w:rPr>
        <w:t xml:space="preserve">Sunday, December </w:t>
      </w:r>
      <w:r w:rsidR="00F53600">
        <w:rPr>
          <w:rFonts w:ascii="Tahoma" w:hAnsi="Tahoma"/>
          <w:b/>
          <w:bCs/>
        </w:rPr>
        <w:t>21</w:t>
      </w:r>
      <w:r>
        <w:rPr>
          <w:rFonts w:ascii="Tahoma" w:hAnsi="Tahoma"/>
          <w:b/>
          <w:bCs/>
        </w:rPr>
        <w:t>, 202</w:t>
      </w:r>
      <w:r w:rsidR="00F53600">
        <w:rPr>
          <w:rFonts w:ascii="Tahoma" w:hAnsi="Tahoma"/>
          <w:b/>
          <w:bCs/>
        </w:rPr>
        <w:t>5</w:t>
      </w:r>
      <w:r>
        <w:rPr>
          <w:rFonts w:ascii="Tahoma" w:hAnsi="Tahoma"/>
          <w:b/>
          <w:bCs/>
        </w:rPr>
        <w:t xml:space="preserve"> at 10:45 AM</w:t>
      </w:r>
    </w:p>
    <w:p w14:paraId="78349F56" w14:textId="13177987" w:rsidR="001B7C85" w:rsidRDefault="001B7C85" w:rsidP="003F6C97">
      <w:pPr>
        <w:pStyle w:val="Body"/>
        <w:spacing w:after="0"/>
        <w:jc w:val="center"/>
        <w:rPr>
          <w:rFonts w:ascii="Tahoma" w:eastAsia="Tahoma" w:hAnsi="Tahoma" w:cs="Tahoma"/>
          <w:b/>
          <w:bCs/>
        </w:rPr>
      </w:pPr>
      <w:r w:rsidRPr="001B7C85">
        <w:rPr>
          <w:rFonts w:ascii="Tahoma" w:eastAsia="Helvetica Neue" w:hAnsi="Tahoma" w:cs="Times New Roman"/>
          <w:b/>
          <w:bCs/>
          <w:color w:val="auto"/>
          <w:bdr w:val="none" w:sz="0" w:space="0" w:color="auto"/>
          <w14:textOutline w14:w="0" w14:cap="rnd" w14:cmpd="sng" w14:algn="ctr">
            <w14:noFill/>
            <w14:prstDash w14:val="solid"/>
            <w14:bevel/>
          </w14:textOutline>
        </w:rPr>
        <w:t>Jeremy Menicucci Exhorting</w:t>
      </w:r>
    </w:p>
    <w:p w14:paraId="0C9EA602" w14:textId="77777777" w:rsidR="003F6C97" w:rsidRDefault="003F6C97" w:rsidP="003F6C97">
      <w:pPr>
        <w:spacing w:after="0"/>
        <w:jc w:val="center"/>
        <w:rPr>
          <w:rFonts w:ascii="Tahoma" w:hAnsi="Tahoma" w:cs="Tahoma"/>
          <w:b/>
          <w:bCs/>
        </w:rPr>
      </w:pPr>
    </w:p>
    <w:p w14:paraId="693B7CFD" w14:textId="77777777" w:rsidR="00406D0D" w:rsidRDefault="00406D0D" w:rsidP="003F6C97">
      <w:pPr>
        <w:shd w:val="clear" w:color="auto" w:fill="FFFFFF"/>
        <w:spacing w:after="0" w:line="240" w:lineRule="auto"/>
        <w:rPr>
          <w:rFonts w:ascii="Tahoma" w:eastAsia="Times New Roman" w:hAnsi="Tahoma" w:cs="Tahoma"/>
          <w:b/>
          <w:bCs/>
          <w:color w:val="000000"/>
        </w:rPr>
      </w:pPr>
    </w:p>
    <w:p w14:paraId="198F6815" w14:textId="77777777" w:rsidR="00406D0D" w:rsidRDefault="00406D0D" w:rsidP="003F6C97">
      <w:pPr>
        <w:shd w:val="clear" w:color="auto" w:fill="FFFFFF"/>
        <w:spacing w:after="0" w:line="240" w:lineRule="auto"/>
        <w:rPr>
          <w:rFonts w:ascii="Tahoma" w:eastAsia="Times New Roman" w:hAnsi="Tahoma" w:cs="Tahoma"/>
          <w:b/>
          <w:bCs/>
          <w:color w:val="000000"/>
        </w:rPr>
      </w:pPr>
    </w:p>
    <w:p w14:paraId="3EC6BFC1" w14:textId="7647DCE6" w:rsidR="003F6C97" w:rsidRPr="009C2DEA" w:rsidRDefault="008C3502" w:rsidP="003F6C97">
      <w:pPr>
        <w:shd w:val="clear" w:color="auto" w:fill="FFFFFF"/>
        <w:spacing w:after="0" w:line="240" w:lineRule="auto"/>
        <w:rPr>
          <w:rFonts w:ascii="Tahoma" w:eastAsia="Times New Roman" w:hAnsi="Tahoma" w:cs="Tahoma"/>
          <w:color w:val="1D2228"/>
        </w:rPr>
      </w:pPr>
      <w:r w:rsidRPr="008C3502">
        <w:rPr>
          <w:rFonts w:ascii="Tahoma" w:eastAsia="Times New Roman" w:hAnsi="Tahoma" w:cs="Tahoma"/>
          <w:b/>
          <w:bCs/>
          <w:color w:val="000000"/>
        </w:rPr>
        <w:t>Gathering Hymn</w:t>
      </w:r>
      <w:r>
        <w:rPr>
          <w:rFonts w:ascii="Tahoma" w:eastAsia="Times New Roman" w:hAnsi="Tahoma" w:cs="Tahoma"/>
          <w:color w:val="000000"/>
        </w:rPr>
        <w:t xml:space="preserve"> – NTH 208 O Come, All Ye Faithful</w:t>
      </w:r>
    </w:p>
    <w:p w14:paraId="132F91B4" w14:textId="77777777" w:rsidR="008C3502" w:rsidRDefault="008C3502" w:rsidP="008C3502">
      <w:pPr>
        <w:shd w:val="clear" w:color="auto" w:fill="FFFFFF"/>
        <w:spacing w:after="0" w:line="240" w:lineRule="auto"/>
        <w:rPr>
          <w:rFonts w:ascii="Tahoma" w:eastAsia="Times New Roman" w:hAnsi="Tahoma" w:cs="Tahoma"/>
          <w:b/>
          <w:bCs/>
          <w:color w:val="000000"/>
        </w:rPr>
      </w:pPr>
    </w:p>
    <w:p w14:paraId="2F189FF7" w14:textId="3DF24AE2" w:rsidR="00302B04" w:rsidRDefault="003F6C97" w:rsidP="008C3502">
      <w:pPr>
        <w:shd w:val="clear" w:color="auto" w:fill="FFFFFF"/>
        <w:spacing w:after="0" w:line="240" w:lineRule="auto"/>
        <w:rPr>
          <w:rFonts w:ascii="Tahoma" w:eastAsia="Times New Roman" w:hAnsi="Tahoma" w:cs="Tahoma"/>
          <w:b/>
          <w:bCs/>
          <w:color w:val="000000"/>
        </w:rPr>
      </w:pPr>
      <w:r w:rsidRPr="008C6BBC">
        <w:rPr>
          <w:rFonts w:ascii="Tahoma" w:eastAsia="Times New Roman" w:hAnsi="Tahoma" w:cs="Tahoma"/>
          <w:b/>
          <w:bCs/>
          <w:color w:val="000000"/>
        </w:rPr>
        <w:t>Welcome and Announcements  </w:t>
      </w:r>
    </w:p>
    <w:p w14:paraId="79402785" w14:textId="77777777" w:rsidR="008C3502" w:rsidRDefault="008C3502" w:rsidP="008C3502">
      <w:pPr>
        <w:shd w:val="clear" w:color="auto" w:fill="FFFFFF"/>
        <w:spacing w:after="0" w:line="240" w:lineRule="auto"/>
        <w:rPr>
          <w:rFonts w:ascii="Tahoma" w:eastAsia="Times New Roman" w:hAnsi="Tahoma" w:cs="Tahoma"/>
          <w:b/>
          <w:bCs/>
          <w:color w:val="000000"/>
        </w:rPr>
      </w:pPr>
    </w:p>
    <w:p w14:paraId="6DD7CEF3" w14:textId="0CC9A702" w:rsidR="00406D0D" w:rsidRPr="003F6C97" w:rsidRDefault="00406D0D" w:rsidP="00406D0D">
      <w:pPr>
        <w:rPr>
          <w:rFonts w:ascii="Tahoma" w:hAnsi="Tahoma" w:cs="Tahoma"/>
        </w:rPr>
      </w:pPr>
      <w:r w:rsidRPr="003F6C97">
        <w:rPr>
          <w:rFonts w:ascii="Tahoma" w:eastAsia="Times New Roman" w:hAnsi="Tahoma" w:cs="Tahoma"/>
          <w:b/>
          <w:bCs/>
          <w:color w:val="000000"/>
        </w:rPr>
        <w:t>Call to Worship </w:t>
      </w:r>
      <w:r>
        <w:rPr>
          <w:rFonts w:ascii="Tahoma" w:eastAsia="Times New Roman" w:hAnsi="Tahoma" w:cs="Tahoma"/>
          <w:color w:val="000000"/>
        </w:rPr>
        <w:t xml:space="preserve">– </w:t>
      </w:r>
      <w:r w:rsidRPr="00574EA5">
        <w:rPr>
          <w:rFonts w:ascii="Tahoma" w:hAnsi="Tahoma" w:cs="Tahoma"/>
        </w:rPr>
        <w:t>But when the fullness of time had come, God sent forth his Son, born of woman, born under the law, to redeem those who were under the law, so that we might receive adoption as sons.</w:t>
      </w:r>
      <w:r>
        <w:rPr>
          <w:rFonts w:ascii="Tahoma" w:hAnsi="Tahoma" w:cs="Tahoma"/>
        </w:rPr>
        <w:t xml:space="preserve"> – Gal. 4:4-5</w:t>
      </w:r>
      <w:r w:rsidRPr="00574EA5">
        <w:rPr>
          <w:rFonts w:ascii="Tahoma" w:hAnsi="Tahoma" w:cs="Tahoma"/>
        </w:rPr>
        <w:t xml:space="preserve"> </w:t>
      </w:r>
    </w:p>
    <w:p w14:paraId="1A01D619" w14:textId="77777777" w:rsidR="00EE439D" w:rsidRPr="003F6C97" w:rsidRDefault="00EE439D" w:rsidP="00EE439D">
      <w:pPr>
        <w:shd w:val="clear" w:color="auto" w:fill="FFFFFF"/>
        <w:spacing w:after="0" w:line="240" w:lineRule="auto"/>
        <w:rPr>
          <w:rFonts w:ascii="Tahoma" w:eastAsia="Times New Roman" w:hAnsi="Tahoma" w:cs="Tahoma"/>
          <w:b/>
          <w:bCs/>
          <w:color w:val="000000"/>
        </w:rPr>
      </w:pPr>
      <w:r w:rsidRPr="003F6C97">
        <w:rPr>
          <w:rFonts w:ascii="Tahoma" w:eastAsia="Times New Roman" w:hAnsi="Tahoma" w:cs="Tahoma"/>
          <w:b/>
          <w:bCs/>
          <w:color w:val="000000"/>
        </w:rPr>
        <w:t>Opening Prayer  </w:t>
      </w:r>
    </w:p>
    <w:p w14:paraId="13C9FF5B" w14:textId="77777777" w:rsidR="008C3502" w:rsidRDefault="008C3502" w:rsidP="008C3502">
      <w:pPr>
        <w:shd w:val="clear" w:color="auto" w:fill="FFFFFF"/>
        <w:spacing w:after="0" w:line="240" w:lineRule="auto"/>
        <w:rPr>
          <w:rFonts w:ascii="Tahoma" w:eastAsia="Times New Roman" w:hAnsi="Tahoma" w:cs="Tahoma"/>
          <w:b/>
          <w:bCs/>
          <w:color w:val="000000"/>
        </w:rPr>
      </w:pPr>
    </w:p>
    <w:p w14:paraId="5D359603" w14:textId="6BC8DCC2" w:rsidR="008C3502" w:rsidRPr="00690F9F" w:rsidRDefault="008C3502" w:rsidP="008C3502">
      <w:pPr>
        <w:shd w:val="clear" w:color="auto" w:fill="FFFFFF"/>
        <w:spacing w:after="0" w:line="240" w:lineRule="auto"/>
        <w:rPr>
          <w:rFonts w:ascii="Tahoma" w:eastAsia="Times New Roman" w:hAnsi="Tahoma" w:cs="Tahoma"/>
          <w:color w:val="000000"/>
        </w:rPr>
      </w:pPr>
      <w:r>
        <w:rPr>
          <w:rFonts w:ascii="Tahoma" w:eastAsia="Times New Roman" w:hAnsi="Tahoma" w:cs="Tahoma"/>
          <w:b/>
          <w:bCs/>
          <w:color w:val="000000"/>
        </w:rPr>
        <w:t xml:space="preserve">Congregational Singing – </w:t>
      </w:r>
      <w:r w:rsidRPr="00311A18">
        <w:rPr>
          <w:rFonts w:ascii="Tahoma" w:eastAsia="Times New Roman" w:hAnsi="Tahoma" w:cs="Tahoma"/>
          <w:color w:val="000000"/>
        </w:rPr>
        <w:t>NTH 201 O Little Town of Bethlehem/ NTH 204 Away in a Manger</w:t>
      </w:r>
    </w:p>
    <w:p w14:paraId="5CD0BAE0" w14:textId="77777777" w:rsidR="000C29FC" w:rsidRDefault="000C29FC" w:rsidP="000C29FC">
      <w:pPr>
        <w:shd w:val="clear" w:color="auto" w:fill="FFFFFF"/>
        <w:spacing w:after="0" w:line="240" w:lineRule="auto"/>
        <w:rPr>
          <w:rFonts w:ascii="Tahoma" w:eastAsia="Times New Roman" w:hAnsi="Tahoma" w:cs="Tahoma"/>
          <w:b/>
          <w:bCs/>
          <w:color w:val="000000"/>
        </w:rPr>
      </w:pPr>
    </w:p>
    <w:p w14:paraId="09188A0E" w14:textId="20D69853" w:rsidR="000C29FC" w:rsidRPr="00EE439D" w:rsidRDefault="000C29FC" w:rsidP="000C29FC">
      <w:pPr>
        <w:shd w:val="clear" w:color="auto" w:fill="FFFFFF"/>
        <w:spacing w:after="0" w:line="240" w:lineRule="auto"/>
        <w:rPr>
          <w:rFonts w:ascii="Tahoma" w:eastAsia="Times New Roman" w:hAnsi="Tahoma" w:cs="Tahoma"/>
          <w:color w:val="000000"/>
        </w:rPr>
      </w:pPr>
      <w:r w:rsidRPr="00F53600">
        <w:rPr>
          <w:rFonts w:ascii="Tahoma" w:eastAsia="Times New Roman" w:hAnsi="Tahoma" w:cs="Tahoma"/>
          <w:b/>
          <w:bCs/>
          <w:color w:val="000000"/>
        </w:rPr>
        <w:t>Special Music</w:t>
      </w:r>
      <w:r>
        <w:rPr>
          <w:rFonts w:ascii="Tahoma" w:eastAsia="Times New Roman" w:hAnsi="Tahoma" w:cs="Tahoma"/>
          <w:b/>
          <w:bCs/>
          <w:color w:val="000000"/>
        </w:rPr>
        <w:t xml:space="preserve">, </w:t>
      </w:r>
      <w:r w:rsidRPr="00EE439D">
        <w:rPr>
          <w:rFonts w:ascii="Tahoma" w:eastAsia="Times New Roman" w:hAnsi="Tahoma" w:cs="Tahoma"/>
          <w:color w:val="000000"/>
        </w:rPr>
        <w:t>Quartet</w:t>
      </w:r>
      <w:r>
        <w:rPr>
          <w:rFonts w:ascii="Tahoma" w:eastAsia="Times New Roman" w:hAnsi="Tahoma" w:cs="Tahoma"/>
          <w:color w:val="000000"/>
        </w:rPr>
        <w:t xml:space="preserve"> - Thou Who Was Rich </w:t>
      </w:r>
      <w:r>
        <w:rPr>
          <w:rFonts w:ascii="Tahoma" w:eastAsia="Times New Roman" w:hAnsi="Tahoma" w:cs="Tahoma"/>
          <w:color w:val="000000"/>
        </w:rPr>
        <w:t>B</w:t>
      </w:r>
      <w:r>
        <w:rPr>
          <w:rFonts w:ascii="Tahoma" w:eastAsia="Times New Roman" w:hAnsi="Tahoma" w:cs="Tahoma"/>
          <w:color w:val="000000"/>
        </w:rPr>
        <w:t xml:space="preserve">eyond All Splendor </w:t>
      </w:r>
    </w:p>
    <w:p w14:paraId="55310472" w14:textId="77777777" w:rsidR="00690F9F" w:rsidRDefault="00690F9F" w:rsidP="00E045BD">
      <w:pPr>
        <w:shd w:val="clear" w:color="auto" w:fill="FFFFFF"/>
        <w:spacing w:after="0" w:line="240" w:lineRule="auto"/>
        <w:rPr>
          <w:rFonts w:ascii="Tahoma" w:eastAsia="Times New Roman" w:hAnsi="Tahoma" w:cs="Tahoma"/>
          <w:b/>
          <w:bCs/>
          <w:color w:val="000000"/>
        </w:rPr>
      </w:pPr>
    </w:p>
    <w:p w14:paraId="6E59CFA1" w14:textId="53C8B0BC" w:rsidR="00E045BD" w:rsidRPr="009D74F6" w:rsidRDefault="00E045BD" w:rsidP="00E045BD">
      <w:pPr>
        <w:shd w:val="clear" w:color="auto" w:fill="FFFFFF"/>
        <w:spacing w:after="0" w:line="240" w:lineRule="auto"/>
        <w:rPr>
          <w:rFonts w:ascii="Tahoma" w:eastAsia="Times New Roman" w:hAnsi="Tahoma" w:cs="Tahoma"/>
          <w:color w:val="000000"/>
        </w:rPr>
      </w:pPr>
      <w:r w:rsidRPr="00E045BD">
        <w:rPr>
          <w:rFonts w:ascii="Tahoma" w:eastAsia="Times New Roman" w:hAnsi="Tahoma" w:cs="Tahoma"/>
          <w:b/>
          <w:bCs/>
          <w:color w:val="000000"/>
        </w:rPr>
        <w:t>Reading of the Law</w:t>
      </w:r>
      <w:r w:rsidRPr="009D74F6">
        <w:rPr>
          <w:rFonts w:ascii="Tahoma" w:eastAsia="Times New Roman" w:hAnsi="Tahoma" w:cs="Tahoma"/>
          <w:color w:val="000000"/>
        </w:rPr>
        <w:t xml:space="preserve"> – Matthew 5:17-22</w:t>
      </w:r>
    </w:p>
    <w:p w14:paraId="304D4250" w14:textId="77777777" w:rsidR="00B15861" w:rsidRDefault="00B15861" w:rsidP="00E045BD">
      <w:pPr>
        <w:shd w:val="clear" w:color="auto" w:fill="FFFFFF"/>
        <w:spacing w:after="0" w:line="240" w:lineRule="auto"/>
        <w:rPr>
          <w:rFonts w:ascii="Tahoma" w:eastAsia="Times New Roman" w:hAnsi="Tahoma" w:cs="Tahoma"/>
          <w:color w:val="000000"/>
        </w:rPr>
      </w:pPr>
    </w:p>
    <w:p w14:paraId="445E8D13" w14:textId="5157CC81" w:rsidR="00E045BD" w:rsidRPr="009D74F6" w:rsidRDefault="00E045BD" w:rsidP="00E045BD">
      <w:pPr>
        <w:shd w:val="clear" w:color="auto" w:fill="FFFFFF"/>
        <w:spacing w:after="0" w:line="240" w:lineRule="auto"/>
        <w:rPr>
          <w:rFonts w:ascii="Tahoma" w:eastAsia="Times New Roman" w:hAnsi="Tahoma" w:cs="Tahoma"/>
          <w:color w:val="000000"/>
        </w:rPr>
      </w:pPr>
      <w:r w:rsidRPr="009D74F6">
        <w:rPr>
          <w:rFonts w:ascii="Tahoma" w:eastAsia="Times New Roman" w:hAnsi="Tahoma" w:cs="Tahoma"/>
          <w:color w:val="000000"/>
        </w:rPr>
        <w:t>(Silent Confession of Sin)</w:t>
      </w:r>
    </w:p>
    <w:p w14:paraId="25232BE6" w14:textId="77777777" w:rsidR="00B15861" w:rsidRDefault="00B15861" w:rsidP="00B15861">
      <w:pPr>
        <w:shd w:val="clear" w:color="auto" w:fill="FFFFFF"/>
        <w:spacing w:after="0" w:line="240" w:lineRule="auto"/>
        <w:rPr>
          <w:rFonts w:ascii="Tahoma" w:eastAsia="Times New Roman" w:hAnsi="Tahoma" w:cs="Tahoma"/>
          <w:b/>
          <w:bCs/>
          <w:color w:val="000000"/>
        </w:rPr>
      </w:pPr>
    </w:p>
    <w:p w14:paraId="695FA831" w14:textId="15C441F6" w:rsidR="00B15861" w:rsidRPr="003052E4" w:rsidRDefault="00B15861" w:rsidP="00B15861">
      <w:pPr>
        <w:shd w:val="clear" w:color="auto" w:fill="FFFFFF"/>
        <w:spacing w:after="0" w:line="240" w:lineRule="auto"/>
        <w:rPr>
          <w:rFonts w:ascii="Tahoma" w:eastAsia="Times New Roman" w:hAnsi="Tahoma" w:cs="Tahoma"/>
          <w:bCs/>
          <w:color w:val="000000"/>
        </w:rPr>
      </w:pPr>
      <w:r w:rsidRPr="003052E4">
        <w:rPr>
          <w:rFonts w:ascii="Tahoma" w:eastAsia="Times New Roman" w:hAnsi="Tahoma" w:cs="Tahoma"/>
          <w:b/>
          <w:bCs/>
          <w:color w:val="000000"/>
        </w:rPr>
        <w:t>Declaration of Pardon</w:t>
      </w:r>
      <w:r w:rsidRPr="003052E4">
        <w:rPr>
          <w:rFonts w:ascii="Tahoma" w:eastAsia="Times New Roman" w:hAnsi="Tahoma" w:cs="Tahoma"/>
          <w:color w:val="000000"/>
        </w:rPr>
        <w:t xml:space="preserve"> – </w:t>
      </w:r>
      <w:bookmarkStart w:id="0" w:name="_Hlk45907160"/>
      <w:r w:rsidRPr="003052E4">
        <w:rPr>
          <w:rFonts w:ascii="Tahoma" w:eastAsia="Times New Roman" w:hAnsi="Tahoma" w:cs="Tahoma"/>
          <w:bCs/>
          <w:color w:val="000000"/>
        </w:rPr>
        <w:t>For God so loved the world, that he gave his only Son, that whoever believes in him should not perish but have eternal life. For God did not send his Son into the world to condemn the world, but in order that the world might be saved through him.</w:t>
      </w:r>
      <w:r w:rsidRPr="003052E4">
        <w:rPr>
          <w:rFonts w:ascii="Tahoma" w:eastAsia="Times New Roman" w:hAnsi="Tahoma" w:cs="Tahoma"/>
          <w:bCs/>
          <w:color w:val="000000"/>
        </w:rPr>
        <w:tab/>
        <w:t>John 3:16-17</w:t>
      </w:r>
    </w:p>
    <w:bookmarkEnd w:id="0"/>
    <w:p w14:paraId="5192FAD5" w14:textId="77777777" w:rsidR="008313F1" w:rsidRDefault="008313F1" w:rsidP="008313F1">
      <w:pPr>
        <w:shd w:val="clear" w:color="auto" w:fill="FFFFFF"/>
        <w:spacing w:after="0" w:line="240" w:lineRule="auto"/>
        <w:rPr>
          <w:rFonts w:ascii="Tahoma" w:eastAsia="Times New Roman" w:hAnsi="Tahoma" w:cs="Tahoma"/>
          <w:b/>
          <w:bCs/>
          <w:color w:val="000000"/>
        </w:rPr>
      </w:pPr>
    </w:p>
    <w:p w14:paraId="50B3C8F2" w14:textId="75296EF7" w:rsidR="008313F1" w:rsidRPr="00302B04" w:rsidRDefault="008313F1" w:rsidP="008313F1">
      <w:pPr>
        <w:shd w:val="clear" w:color="auto" w:fill="FFFFFF"/>
        <w:spacing w:after="0" w:line="240" w:lineRule="auto"/>
        <w:rPr>
          <w:rFonts w:ascii="Tahoma" w:eastAsia="Times New Roman" w:hAnsi="Tahoma" w:cs="Tahoma"/>
          <w:bCs/>
          <w:color w:val="000000"/>
        </w:rPr>
      </w:pPr>
      <w:r w:rsidRPr="003052E4">
        <w:rPr>
          <w:rFonts w:ascii="Tahoma" w:eastAsia="Times New Roman" w:hAnsi="Tahoma" w:cs="Tahoma"/>
          <w:b/>
          <w:bCs/>
          <w:color w:val="000000"/>
        </w:rPr>
        <w:t>Exhortation to Give</w:t>
      </w:r>
      <w:r w:rsidRPr="003052E4">
        <w:rPr>
          <w:rFonts w:ascii="Tahoma" w:eastAsia="Times New Roman" w:hAnsi="Tahoma" w:cs="Tahoma"/>
          <w:color w:val="000000"/>
        </w:rPr>
        <w:t xml:space="preserve"> – </w:t>
      </w:r>
      <w:bookmarkStart w:id="1" w:name="_Hlk60405010"/>
      <w:r w:rsidRPr="003052E4">
        <w:rPr>
          <w:rFonts w:ascii="Tahoma" w:eastAsia="Times New Roman" w:hAnsi="Tahoma" w:cs="Tahoma"/>
          <w:bCs/>
          <w:color w:val="000000"/>
        </w:rPr>
        <w:t xml:space="preserve">So then, as we have opportunity, let us do good to everyone, and especially to those who are of the household of faith. </w:t>
      </w:r>
      <w:r w:rsidRPr="003052E4">
        <w:rPr>
          <w:rFonts w:ascii="Tahoma" w:eastAsia="Times New Roman" w:hAnsi="Tahoma" w:cs="Tahoma"/>
          <w:bCs/>
          <w:color w:val="000000"/>
        </w:rPr>
        <w:tab/>
        <w:t>Gal. 6:10</w:t>
      </w:r>
      <w:bookmarkEnd w:id="1"/>
    </w:p>
    <w:p w14:paraId="1C30CB27" w14:textId="77777777" w:rsidR="008313F1" w:rsidRDefault="008313F1" w:rsidP="008313F1">
      <w:pPr>
        <w:shd w:val="clear" w:color="auto" w:fill="FFFFFF"/>
        <w:spacing w:after="0" w:line="240" w:lineRule="auto"/>
        <w:rPr>
          <w:rFonts w:ascii="Tahoma" w:eastAsia="Times New Roman" w:hAnsi="Tahoma" w:cs="Tahoma"/>
          <w:b/>
          <w:bCs/>
          <w:color w:val="000000"/>
        </w:rPr>
      </w:pPr>
    </w:p>
    <w:p w14:paraId="16EE457A" w14:textId="77777777" w:rsidR="008313F1" w:rsidRPr="003F6C97" w:rsidRDefault="008313F1" w:rsidP="008313F1">
      <w:pPr>
        <w:shd w:val="clear" w:color="auto" w:fill="FFFFFF"/>
        <w:spacing w:after="0" w:line="240" w:lineRule="auto"/>
        <w:rPr>
          <w:rFonts w:ascii="Tahoma" w:eastAsia="Times New Roman" w:hAnsi="Tahoma" w:cs="Tahoma"/>
          <w:color w:val="1D2228"/>
        </w:rPr>
      </w:pPr>
      <w:r w:rsidRPr="003F6C97">
        <w:rPr>
          <w:rFonts w:ascii="Tahoma" w:eastAsia="Times New Roman" w:hAnsi="Tahoma" w:cs="Tahoma"/>
          <w:b/>
          <w:bCs/>
          <w:color w:val="000000"/>
        </w:rPr>
        <w:t>Offertory</w:t>
      </w:r>
      <w:r>
        <w:rPr>
          <w:rFonts w:ascii="Tahoma" w:eastAsia="Times New Roman" w:hAnsi="Tahoma" w:cs="Tahoma"/>
          <w:b/>
          <w:bCs/>
          <w:color w:val="000000"/>
        </w:rPr>
        <w:t xml:space="preserve"> – </w:t>
      </w:r>
      <w:r>
        <w:rPr>
          <w:rFonts w:ascii="Tahoma" w:eastAsia="Times New Roman" w:hAnsi="Tahoma" w:cs="Tahoma"/>
          <w:b/>
          <w:bCs/>
          <w:color w:val="000000"/>
        </w:rPr>
        <w:tab/>
      </w:r>
      <w:r w:rsidRPr="00690F9F">
        <w:rPr>
          <w:rFonts w:ascii="Tahoma" w:eastAsia="Times New Roman" w:hAnsi="Tahoma" w:cs="Tahoma"/>
          <w:color w:val="000000"/>
        </w:rPr>
        <w:t>Special Music  (Faith Batten, piano solo)</w:t>
      </w:r>
    </w:p>
    <w:p w14:paraId="78A3A678" w14:textId="77777777" w:rsidR="00690F9F" w:rsidRDefault="00690F9F" w:rsidP="007262D1">
      <w:pPr>
        <w:shd w:val="clear" w:color="auto" w:fill="FFFFFF"/>
        <w:spacing w:after="0" w:line="240" w:lineRule="auto"/>
        <w:rPr>
          <w:rFonts w:ascii="Tahoma" w:eastAsia="Times New Roman" w:hAnsi="Tahoma" w:cs="Tahoma"/>
          <w:b/>
          <w:bCs/>
          <w:color w:val="000000"/>
        </w:rPr>
      </w:pPr>
    </w:p>
    <w:p w14:paraId="697BA691" w14:textId="47B1EBE1" w:rsidR="008C3502" w:rsidRPr="008C3502" w:rsidRDefault="008C3502" w:rsidP="008C3502">
      <w:pPr>
        <w:shd w:val="clear" w:color="auto" w:fill="FFFFFF"/>
        <w:spacing w:after="0" w:line="240" w:lineRule="auto"/>
        <w:rPr>
          <w:rFonts w:ascii="Tahoma" w:eastAsia="Times New Roman" w:hAnsi="Tahoma" w:cs="Tahoma"/>
          <w:color w:val="000000"/>
        </w:rPr>
      </w:pPr>
      <w:r w:rsidRPr="00406D0D">
        <w:rPr>
          <w:rFonts w:ascii="Tahoma" w:eastAsia="Times New Roman" w:hAnsi="Tahoma" w:cs="Tahoma"/>
          <w:b/>
          <w:bCs/>
          <w:color w:val="000000"/>
        </w:rPr>
        <w:t xml:space="preserve">Congregational Singing </w:t>
      </w:r>
      <w:r>
        <w:rPr>
          <w:rFonts w:ascii="Tahoma" w:eastAsia="Times New Roman" w:hAnsi="Tahoma" w:cs="Tahoma"/>
          <w:b/>
          <w:bCs/>
          <w:color w:val="000000"/>
        </w:rPr>
        <w:t xml:space="preserve">– </w:t>
      </w:r>
      <w:r w:rsidRPr="00EE439D">
        <w:rPr>
          <w:rFonts w:ascii="Tahoma" w:eastAsia="Times New Roman" w:hAnsi="Tahoma" w:cs="Tahoma"/>
          <w:color w:val="000000"/>
        </w:rPr>
        <w:t xml:space="preserve">NTH 203 Hark! The Herald Angels Sing/ NTH 214 Angels We Have Heard on High </w:t>
      </w:r>
    </w:p>
    <w:p w14:paraId="115AB8C7" w14:textId="77777777" w:rsidR="00690F9F" w:rsidRDefault="00690F9F" w:rsidP="007262D1">
      <w:pPr>
        <w:shd w:val="clear" w:color="auto" w:fill="FFFFFF"/>
        <w:spacing w:after="0" w:line="240" w:lineRule="auto"/>
        <w:rPr>
          <w:rFonts w:ascii="Tahoma" w:eastAsia="Times New Roman" w:hAnsi="Tahoma" w:cs="Tahoma"/>
          <w:b/>
          <w:bCs/>
          <w:color w:val="000000"/>
        </w:rPr>
      </w:pPr>
    </w:p>
    <w:p w14:paraId="5B0E2CAF" w14:textId="1B28BB3A" w:rsidR="007262D1" w:rsidRPr="00B15861" w:rsidRDefault="00B15861" w:rsidP="007262D1">
      <w:pPr>
        <w:shd w:val="clear" w:color="auto" w:fill="FFFFFF"/>
        <w:spacing w:after="0" w:line="240" w:lineRule="auto"/>
        <w:rPr>
          <w:rFonts w:ascii="Tahoma" w:eastAsia="Times New Roman" w:hAnsi="Tahoma" w:cs="Tahoma"/>
          <w:b/>
          <w:bCs/>
          <w:color w:val="000000"/>
        </w:rPr>
      </w:pPr>
      <w:r w:rsidRPr="00B15861">
        <w:rPr>
          <w:rFonts w:ascii="Tahoma" w:eastAsia="Times New Roman" w:hAnsi="Tahoma" w:cs="Tahoma"/>
          <w:b/>
          <w:bCs/>
          <w:color w:val="000000"/>
        </w:rPr>
        <w:t>Pastoral Prayer</w:t>
      </w:r>
    </w:p>
    <w:p w14:paraId="09922A7B" w14:textId="77777777" w:rsidR="00B15861" w:rsidRPr="00B15861" w:rsidRDefault="00B15861" w:rsidP="007262D1">
      <w:pPr>
        <w:shd w:val="clear" w:color="auto" w:fill="FFFFFF"/>
        <w:spacing w:after="0" w:line="240" w:lineRule="auto"/>
        <w:rPr>
          <w:rFonts w:ascii="Tahoma" w:eastAsia="Times New Roman" w:hAnsi="Tahoma" w:cs="Tahoma"/>
          <w:b/>
          <w:bCs/>
          <w:color w:val="000000"/>
        </w:rPr>
      </w:pPr>
    </w:p>
    <w:p w14:paraId="59E52B87" w14:textId="1A14C955" w:rsidR="00B15861" w:rsidRPr="003F6C97" w:rsidRDefault="00B15861" w:rsidP="007262D1">
      <w:pPr>
        <w:shd w:val="clear" w:color="auto" w:fill="FFFFFF"/>
        <w:spacing w:after="0" w:line="240" w:lineRule="auto"/>
        <w:rPr>
          <w:rFonts w:ascii="Tahoma" w:eastAsia="Times New Roman" w:hAnsi="Tahoma" w:cs="Tahoma"/>
          <w:color w:val="1D2228"/>
        </w:rPr>
      </w:pPr>
      <w:r w:rsidRPr="00B15861">
        <w:rPr>
          <w:rFonts w:ascii="Tahoma" w:eastAsia="Times New Roman" w:hAnsi="Tahoma" w:cs="Tahoma"/>
          <w:b/>
          <w:bCs/>
          <w:color w:val="000000"/>
        </w:rPr>
        <w:t>Scripture Readings</w:t>
      </w:r>
      <w:r>
        <w:rPr>
          <w:rFonts w:ascii="Tahoma" w:eastAsia="Times New Roman" w:hAnsi="Tahoma" w:cs="Tahoma"/>
          <w:color w:val="000000"/>
        </w:rPr>
        <w:t xml:space="preserve"> </w:t>
      </w:r>
      <w:r w:rsidR="000C29FC">
        <w:rPr>
          <w:rFonts w:ascii="Tahoma" w:eastAsia="Times New Roman" w:hAnsi="Tahoma" w:cs="Tahoma"/>
          <w:color w:val="000000"/>
        </w:rPr>
        <w:t>–</w:t>
      </w:r>
      <w:r>
        <w:rPr>
          <w:rFonts w:ascii="Tahoma" w:eastAsia="Times New Roman" w:hAnsi="Tahoma" w:cs="Tahoma"/>
          <w:color w:val="000000"/>
        </w:rPr>
        <w:t xml:space="preserve"> </w:t>
      </w:r>
      <w:r w:rsidR="000C29FC">
        <w:rPr>
          <w:rFonts w:ascii="Tahoma" w:eastAsia="Times New Roman" w:hAnsi="Tahoma" w:cs="Tahoma"/>
          <w:color w:val="000000"/>
        </w:rPr>
        <w:t>OT Micah 5:1-15 / NT Luke 1:26-38</w:t>
      </w:r>
    </w:p>
    <w:p w14:paraId="15D98155" w14:textId="77777777" w:rsidR="00B15861" w:rsidRDefault="00B15861" w:rsidP="007262D1">
      <w:pPr>
        <w:shd w:val="clear" w:color="auto" w:fill="FFFFFF"/>
        <w:spacing w:after="0" w:line="240" w:lineRule="auto"/>
        <w:rPr>
          <w:rFonts w:ascii="Tahoma" w:hAnsi="Tahoma" w:cs="Tahoma"/>
          <w:b/>
          <w:bCs/>
          <w:color w:val="26282A"/>
          <w:shd w:val="clear" w:color="auto" w:fill="FFFFFF"/>
        </w:rPr>
      </w:pPr>
    </w:p>
    <w:p w14:paraId="49D51A21" w14:textId="22A1E99E" w:rsidR="007262D1" w:rsidRPr="000C29FC" w:rsidRDefault="00B15861" w:rsidP="007262D1">
      <w:pPr>
        <w:shd w:val="clear" w:color="auto" w:fill="FFFFFF"/>
        <w:spacing w:after="0" w:line="240" w:lineRule="auto"/>
        <w:rPr>
          <w:rFonts w:ascii="Tahoma" w:eastAsia="Times New Roman" w:hAnsi="Tahoma" w:cs="Tahoma"/>
          <w:color w:val="000000"/>
        </w:rPr>
      </w:pPr>
      <w:r>
        <w:rPr>
          <w:rFonts w:ascii="Tahoma" w:hAnsi="Tahoma" w:cs="Tahoma"/>
          <w:b/>
          <w:bCs/>
          <w:color w:val="26282A"/>
          <w:shd w:val="clear" w:color="auto" w:fill="FFFFFF"/>
        </w:rPr>
        <w:t xml:space="preserve">Sermon </w:t>
      </w:r>
      <w:r w:rsidR="000C29FC">
        <w:rPr>
          <w:rFonts w:ascii="Tahoma" w:hAnsi="Tahoma" w:cs="Tahoma"/>
          <w:b/>
          <w:bCs/>
          <w:color w:val="26282A"/>
          <w:shd w:val="clear" w:color="auto" w:fill="FFFFFF"/>
        </w:rPr>
        <w:t>–</w:t>
      </w:r>
      <w:r>
        <w:rPr>
          <w:rFonts w:ascii="Tahoma" w:hAnsi="Tahoma" w:cs="Tahoma"/>
          <w:b/>
          <w:bCs/>
          <w:color w:val="26282A"/>
          <w:shd w:val="clear" w:color="auto" w:fill="FFFFFF"/>
        </w:rPr>
        <w:t xml:space="preserve"> </w:t>
      </w:r>
      <w:r w:rsidR="000C29FC" w:rsidRPr="000C29FC">
        <w:rPr>
          <w:rFonts w:ascii="Tahoma" w:hAnsi="Tahoma" w:cs="Tahoma"/>
          <w:color w:val="26282A"/>
          <w:shd w:val="clear" w:color="auto" w:fill="FFFFFF"/>
        </w:rPr>
        <w:t>“The Person of Christmas” Matthew 1:18-25</w:t>
      </w:r>
    </w:p>
    <w:p w14:paraId="0F5834B0" w14:textId="62D8BA5A" w:rsidR="007262D1" w:rsidRDefault="004A15A7" w:rsidP="007262D1">
      <w:pPr>
        <w:shd w:val="clear" w:color="auto" w:fill="FFFFFF"/>
        <w:spacing w:after="0" w:line="240" w:lineRule="auto"/>
        <w:rPr>
          <w:rFonts w:ascii="Tahoma" w:eastAsia="Times New Roman" w:hAnsi="Tahoma" w:cs="Tahoma"/>
          <w:b/>
          <w:bCs/>
          <w:color w:val="000000"/>
        </w:rPr>
      </w:pPr>
      <w:r w:rsidRPr="003F6C97">
        <w:rPr>
          <w:rFonts w:ascii="Tahoma" w:eastAsia="Times New Roman" w:hAnsi="Tahoma" w:cs="Tahoma"/>
          <w:color w:val="000000"/>
        </w:rPr>
        <w:t>   </w:t>
      </w:r>
      <w:r w:rsidR="007262D1" w:rsidRPr="003F6C97">
        <w:rPr>
          <w:rFonts w:ascii="Tahoma" w:eastAsia="Times New Roman" w:hAnsi="Tahoma" w:cs="Tahoma"/>
          <w:b/>
          <w:bCs/>
          <w:color w:val="000000"/>
        </w:rPr>
        <w:t> </w:t>
      </w:r>
    </w:p>
    <w:p w14:paraId="05A5E7F7" w14:textId="544362DC" w:rsidR="00EE439D" w:rsidRDefault="00EE439D" w:rsidP="00B15861">
      <w:pPr>
        <w:shd w:val="clear" w:color="auto" w:fill="FFFFFF"/>
        <w:spacing w:after="0" w:line="240" w:lineRule="auto"/>
        <w:rPr>
          <w:rFonts w:ascii="Tahoma" w:eastAsia="Times New Roman" w:hAnsi="Tahoma" w:cs="Tahoma"/>
          <w:color w:val="1D2228"/>
        </w:rPr>
      </w:pPr>
      <w:r>
        <w:rPr>
          <w:rFonts w:ascii="Tahoma" w:eastAsia="Times New Roman" w:hAnsi="Tahoma" w:cs="Tahoma"/>
          <w:b/>
          <w:bCs/>
          <w:color w:val="000000"/>
        </w:rPr>
        <w:t xml:space="preserve">Closing Hymn – </w:t>
      </w:r>
      <w:r w:rsidRPr="00EE439D">
        <w:rPr>
          <w:rFonts w:ascii="Tahoma" w:eastAsia="Times New Roman" w:hAnsi="Tahoma" w:cs="Tahoma"/>
          <w:color w:val="000000"/>
        </w:rPr>
        <w:t>NTH 195 Joy to the World</w:t>
      </w:r>
    </w:p>
    <w:p w14:paraId="4D9E2EF1" w14:textId="77777777" w:rsidR="00B15861" w:rsidRPr="00B15861" w:rsidRDefault="00B15861" w:rsidP="00B15861">
      <w:pPr>
        <w:shd w:val="clear" w:color="auto" w:fill="FFFFFF"/>
        <w:spacing w:after="0" w:line="240" w:lineRule="auto"/>
        <w:rPr>
          <w:rFonts w:ascii="Tahoma" w:eastAsia="Times New Roman" w:hAnsi="Tahoma" w:cs="Tahoma"/>
          <w:color w:val="1D2228"/>
        </w:rPr>
      </w:pPr>
    </w:p>
    <w:p w14:paraId="55AD33F4" w14:textId="10B479C2" w:rsidR="00E00C12" w:rsidRPr="004926F7" w:rsidRDefault="001B7C85" w:rsidP="00E00C12">
      <w:pPr>
        <w:rPr>
          <w:rFonts w:ascii="Tahoma" w:hAnsi="Tahoma" w:cs="Tahoma"/>
          <w:bCs/>
        </w:rPr>
      </w:pPr>
      <w:r>
        <w:rPr>
          <w:rFonts w:ascii="Tahoma" w:eastAsia="Times New Roman" w:hAnsi="Tahoma" w:cs="Tahoma"/>
          <w:b/>
          <w:bCs/>
          <w:color w:val="000000"/>
        </w:rPr>
        <w:t>Closing Pra</w:t>
      </w:r>
      <w:r w:rsidR="00B15861">
        <w:rPr>
          <w:rFonts w:ascii="Tahoma" w:eastAsia="Times New Roman" w:hAnsi="Tahoma" w:cs="Tahoma"/>
          <w:b/>
          <w:bCs/>
          <w:color w:val="000000"/>
        </w:rPr>
        <w:t>yer</w:t>
      </w:r>
    </w:p>
    <w:p w14:paraId="6691D800" w14:textId="70AEEA22" w:rsidR="007262D1" w:rsidRPr="00E00C12" w:rsidRDefault="007262D1" w:rsidP="007262D1">
      <w:pPr>
        <w:shd w:val="clear" w:color="auto" w:fill="FFFFFF"/>
        <w:spacing w:after="0" w:line="240" w:lineRule="auto"/>
        <w:rPr>
          <w:rFonts w:ascii="Tahoma" w:eastAsia="Times New Roman" w:hAnsi="Tahoma" w:cs="Tahoma"/>
          <w:color w:val="1D2228"/>
        </w:rPr>
      </w:pPr>
    </w:p>
    <w:p w14:paraId="242496DB" w14:textId="2939C242" w:rsidR="00535544" w:rsidRPr="00406D0D" w:rsidRDefault="00535544" w:rsidP="009C01F0">
      <w:pPr>
        <w:shd w:val="clear" w:color="auto" w:fill="FFFFFF"/>
        <w:spacing w:after="0" w:line="240" w:lineRule="auto"/>
        <w:rPr>
          <w:rFonts w:ascii="Tahoma" w:eastAsia="Times New Roman" w:hAnsi="Tahoma" w:cs="Tahoma"/>
          <w:color w:val="000000"/>
        </w:rPr>
      </w:pPr>
    </w:p>
    <w:sectPr w:rsidR="00535544" w:rsidRPr="00406D0D" w:rsidSect="00146B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Sylfae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D1"/>
    <w:rsid w:val="000757C3"/>
    <w:rsid w:val="000C29FC"/>
    <w:rsid w:val="00146BAE"/>
    <w:rsid w:val="001524F7"/>
    <w:rsid w:val="00153D49"/>
    <w:rsid w:val="00175EB0"/>
    <w:rsid w:val="001B7C85"/>
    <w:rsid w:val="002132B8"/>
    <w:rsid w:val="002A568A"/>
    <w:rsid w:val="002B640D"/>
    <w:rsid w:val="00302B04"/>
    <w:rsid w:val="003052E4"/>
    <w:rsid w:val="00311A18"/>
    <w:rsid w:val="00364955"/>
    <w:rsid w:val="003F6C97"/>
    <w:rsid w:val="00406D0D"/>
    <w:rsid w:val="004A15A7"/>
    <w:rsid w:val="00535544"/>
    <w:rsid w:val="005A0C8A"/>
    <w:rsid w:val="005B1462"/>
    <w:rsid w:val="00690F9F"/>
    <w:rsid w:val="006D3268"/>
    <w:rsid w:val="006D4B41"/>
    <w:rsid w:val="007262D1"/>
    <w:rsid w:val="0078063D"/>
    <w:rsid w:val="00806A04"/>
    <w:rsid w:val="0083129C"/>
    <w:rsid w:val="008313F1"/>
    <w:rsid w:val="0084605E"/>
    <w:rsid w:val="008C3502"/>
    <w:rsid w:val="008E0DE2"/>
    <w:rsid w:val="009436EE"/>
    <w:rsid w:val="00975481"/>
    <w:rsid w:val="009C01F0"/>
    <w:rsid w:val="009D74F6"/>
    <w:rsid w:val="00A007AF"/>
    <w:rsid w:val="00B15861"/>
    <w:rsid w:val="00B257BB"/>
    <w:rsid w:val="00C90E9A"/>
    <w:rsid w:val="00D31427"/>
    <w:rsid w:val="00D37CF0"/>
    <w:rsid w:val="00D40892"/>
    <w:rsid w:val="00D93EC5"/>
    <w:rsid w:val="00E00C12"/>
    <w:rsid w:val="00E045BD"/>
    <w:rsid w:val="00E1518F"/>
    <w:rsid w:val="00EE439D"/>
    <w:rsid w:val="00F30D88"/>
    <w:rsid w:val="00F53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9DDA2"/>
  <w15:docId w15:val="{95FAE4B6-445E-46A6-B878-47CF585C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854535820ydp3477a79cyiv9758608039xydpe1e470bbyiv1002554090msonormal">
    <w:name w:val="yiv7854535820ydp3477a79cyiv9758608039xydpe1e470bbyiv1002554090msonormal"/>
    <w:basedOn w:val="Normal"/>
    <w:rsid w:val="00726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854535820ydp3477a79cyiv9758608039xydpe1e470bbyiv1002554090apple-converted-space">
    <w:name w:val="yiv7854535820ydp3477a79cyiv9758608039xydpe1e470bbyiv1002554090apple-converted-space"/>
    <w:basedOn w:val="DefaultParagraphFont"/>
    <w:rsid w:val="007262D1"/>
  </w:style>
  <w:style w:type="paragraph" w:customStyle="1" w:styleId="yiv7854535820ydp3477a79cmsonormal">
    <w:name w:val="yiv7854535820ydp3477a79cmsonormal"/>
    <w:basedOn w:val="Normal"/>
    <w:rsid w:val="007262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3F6C97"/>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2967">
      <w:bodyDiv w:val="1"/>
      <w:marLeft w:val="0"/>
      <w:marRight w:val="0"/>
      <w:marTop w:val="0"/>
      <w:marBottom w:val="0"/>
      <w:divBdr>
        <w:top w:val="none" w:sz="0" w:space="0" w:color="auto"/>
        <w:left w:val="none" w:sz="0" w:space="0" w:color="auto"/>
        <w:bottom w:val="none" w:sz="0" w:space="0" w:color="auto"/>
        <w:right w:val="none" w:sz="0" w:space="0" w:color="auto"/>
      </w:divBdr>
      <w:divsChild>
        <w:div w:id="205989970">
          <w:marLeft w:val="0"/>
          <w:marRight w:val="0"/>
          <w:marTop w:val="0"/>
          <w:marBottom w:val="0"/>
          <w:divBdr>
            <w:top w:val="none" w:sz="0" w:space="0" w:color="auto"/>
            <w:left w:val="none" w:sz="0" w:space="0" w:color="auto"/>
            <w:bottom w:val="none" w:sz="0" w:space="0" w:color="auto"/>
            <w:right w:val="none" w:sz="0" w:space="0" w:color="auto"/>
          </w:divBdr>
          <w:divsChild>
            <w:div w:id="2028214124">
              <w:marLeft w:val="0"/>
              <w:marRight w:val="0"/>
              <w:marTop w:val="0"/>
              <w:marBottom w:val="0"/>
              <w:divBdr>
                <w:top w:val="none" w:sz="0" w:space="0" w:color="auto"/>
                <w:left w:val="none" w:sz="0" w:space="0" w:color="auto"/>
                <w:bottom w:val="none" w:sz="0" w:space="0" w:color="auto"/>
                <w:right w:val="none" w:sz="0" w:space="0" w:color="auto"/>
              </w:divBdr>
              <w:divsChild>
                <w:div w:id="201091896">
                  <w:marLeft w:val="0"/>
                  <w:marRight w:val="0"/>
                  <w:marTop w:val="0"/>
                  <w:marBottom w:val="0"/>
                  <w:divBdr>
                    <w:top w:val="none" w:sz="0" w:space="0" w:color="auto"/>
                    <w:left w:val="none" w:sz="0" w:space="0" w:color="auto"/>
                    <w:bottom w:val="none" w:sz="0" w:space="0" w:color="auto"/>
                    <w:right w:val="none" w:sz="0" w:space="0" w:color="auto"/>
                  </w:divBdr>
                  <w:divsChild>
                    <w:div w:id="69158176">
                      <w:marLeft w:val="0"/>
                      <w:marRight w:val="0"/>
                      <w:marTop w:val="0"/>
                      <w:marBottom w:val="0"/>
                      <w:divBdr>
                        <w:top w:val="none" w:sz="0" w:space="0" w:color="auto"/>
                        <w:left w:val="none" w:sz="0" w:space="0" w:color="auto"/>
                        <w:bottom w:val="none" w:sz="0" w:space="0" w:color="auto"/>
                        <w:right w:val="none" w:sz="0" w:space="0" w:color="auto"/>
                      </w:divBdr>
                      <w:divsChild>
                        <w:div w:id="695010117">
                          <w:marLeft w:val="0"/>
                          <w:marRight w:val="0"/>
                          <w:marTop w:val="0"/>
                          <w:marBottom w:val="0"/>
                          <w:divBdr>
                            <w:top w:val="none" w:sz="0" w:space="0" w:color="auto"/>
                            <w:left w:val="none" w:sz="0" w:space="0" w:color="auto"/>
                            <w:bottom w:val="none" w:sz="0" w:space="0" w:color="auto"/>
                            <w:right w:val="none" w:sz="0" w:space="0" w:color="auto"/>
                          </w:divBdr>
                          <w:divsChild>
                            <w:div w:id="171142623">
                              <w:marLeft w:val="0"/>
                              <w:marRight w:val="0"/>
                              <w:marTop w:val="0"/>
                              <w:marBottom w:val="0"/>
                              <w:divBdr>
                                <w:top w:val="none" w:sz="0" w:space="0" w:color="auto"/>
                                <w:left w:val="none" w:sz="0" w:space="0" w:color="auto"/>
                                <w:bottom w:val="none" w:sz="0" w:space="0" w:color="auto"/>
                                <w:right w:val="none" w:sz="0" w:space="0" w:color="auto"/>
                              </w:divBdr>
                              <w:divsChild>
                                <w:div w:id="568687208">
                                  <w:marLeft w:val="0"/>
                                  <w:marRight w:val="0"/>
                                  <w:marTop w:val="0"/>
                                  <w:marBottom w:val="0"/>
                                  <w:divBdr>
                                    <w:top w:val="none" w:sz="0" w:space="0" w:color="auto"/>
                                    <w:left w:val="none" w:sz="0" w:space="0" w:color="auto"/>
                                    <w:bottom w:val="none" w:sz="0" w:space="0" w:color="auto"/>
                                    <w:right w:val="none" w:sz="0" w:space="0" w:color="auto"/>
                                  </w:divBdr>
                                  <w:divsChild>
                                    <w:div w:id="26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Barshinger</dc:creator>
  <cp:keywords/>
  <dc:description/>
  <cp:lastModifiedBy>HannahB</cp:lastModifiedBy>
  <cp:revision>2</cp:revision>
  <cp:lastPrinted>2023-12-15T23:38:00Z</cp:lastPrinted>
  <dcterms:created xsi:type="dcterms:W3CDTF">2025-12-17T14:17:00Z</dcterms:created>
  <dcterms:modified xsi:type="dcterms:W3CDTF">2025-12-17T14:17:00Z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46dddfe2-1062-4761-b03a-1c1a33f88265</vt:lpwstr>
  </property>
</Properties>
</file>