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77777777"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 (with Communion)</w:t>
      </w:r>
    </w:p>
    <w:p w14:paraId="47550794" w14:textId="31F0F9E0" w:rsidR="00A16528" w:rsidRDefault="00A16528" w:rsidP="00A16528">
      <w:pPr>
        <w:spacing w:after="0"/>
        <w:jc w:val="center"/>
        <w:rPr>
          <w:rFonts w:ascii="Tahoma" w:hAnsi="Tahoma" w:cs="Tahoma"/>
          <w:b/>
          <w:bCs/>
        </w:rPr>
      </w:pPr>
      <w:r>
        <w:rPr>
          <w:rFonts w:ascii="Tahoma" w:hAnsi="Tahoma" w:cs="Tahoma"/>
          <w:b/>
          <w:bCs/>
        </w:rPr>
        <w:t xml:space="preserve">for Sunday, </w:t>
      </w:r>
      <w:r w:rsidR="009B595A">
        <w:rPr>
          <w:rFonts w:ascii="Tahoma" w:hAnsi="Tahoma" w:cs="Tahoma"/>
          <w:b/>
          <w:bCs/>
        </w:rPr>
        <w:t xml:space="preserve">July </w:t>
      </w:r>
      <w:r w:rsidR="006C1417">
        <w:rPr>
          <w:rFonts w:ascii="Tahoma" w:hAnsi="Tahoma" w:cs="Tahoma"/>
          <w:b/>
          <w:bCs/>
        </w:rPr>
        <w:t>5</w:t>
      </w:r>
      <w:r>
        <w:rPr>
          <w:rFonts w:ascii="Tahoma" w:hAnsi="Tahoma" w:cs="Tahoma"/>
          <w:b/>
          <w:bCs/>
        </w:rPr>
        <w:t>, 202</w:t>
      </w:r>
      <w:r w:rsidR="006C1417">
        <w:rPr>
          <w:rFonts w:ascii="Tahoma" w:hAnsi="Tahoma" w:cs="Tahoma"/>
          <w:b/>
          <w:bCs/>
        </w:rPr>
        <w:t>6</w:t>
      </w:r>
      <w:r>
        <w:rPr>
          <w:rFonts w:ascii="Tahoma" w:hAnsi="Tahoma" w:cs="Tahoma"/>
          <w:b/>
          <w:bCs/>
        </w:rPr>
        <w:t xml:space="preserve"> at 10:45 AM</w:t>
      </w:r>
    </w:p>
    <w:p w14:paraId="57E4FE19" w14:textId="3855D297" w:rsidR="006C1417" w:rsidRDefault="006C1417" w:rsidP="00A16528">
      <w:pPr>
        <w:spacing w:after="0"/>
        <w:jc w:val="center"/>
        <w:rPr>
          <w:rFonts w:ascii="Tahoma" w:hAnsi="Tahoma" w:cs="Tahoma"/>
          <w:b/>
          <w:bCs/>
        </w:rPr>
      </w:pPr>
      <w:r>
        <w:rPr>
          <w:rFonts w:ascii="Tahoma" w:hAnsi="Tahoma" w:cs="Tahoma"/>
          <w:b/>
          <w:bCs/>
        </w:rPr>
        <w:t xml:space="preserve">Rev </w:t>
      </w:r>
      <w:r w:rsidR="006D4014">
        <w:rPr>
          <w:rFonts w:ascii="Tahoma" w:hAnsi="Tahoma" w:cs="Tahoma"/>
          <w:b/>
          <w:bCs/>
        </w:rPr>
        <w:t>Larry Westerveld</w:t>
      </w:r>
      <w:r>
        <w:rPr>
          <w:rFonts w:ascii="Tahoma" w:hAnsi="Tahoma" w:cs="Tahoma"/>
          <w:b/>
          <w:bCs/>
        </w:rPr>
        <w:t xml:space="preserve"> Preaching</w:t>
      </w:r>
    </w:p>
    <w:p w14:paraId="24109C0C" w14:textId="77777777" w:rsidR="00A16528" w:rsidRDefault="00A16528" w:rsidP="00A16528">
      <w:pPr>
        <w:spacing w:after="0"/>
        <w:jc w:val="center"/>
        <w:rPr>
          <w:rFonts w:ascii="Tahoma" w:hAnsi="Tahoma" w:cs="Tahoma"/>
          <w:b/>
          <w:bCs/>
        </w:rPr>
      </w:pPr>
    </w:p>
    <w:p w14:paraId="0C6DC9E1" w14:textId="3A9A0ACC" w:rsidR="006C1417" w:rsidRDefault="006D4014" w:rsidP="006C1417">
      <w:pPr>
        <w:pStyle w:val="Body"/>
        <w:rPr>
          <w:rFonts w:ascii="Tahoma" w:eastAsia="Tahoma" w:hAnsi="Tahoma" w:cs="Tahoma"/>
        </w:rPr>
      </w:pPr>
      <w:r>
        <w:rPr>
          <w:rFonts w:ascii="Tahoma" w:hAnsi="Tahoma"/>
          <w:b/>
          <w:bCs/>
        </w:rPr>
        <w:t>Gathering</w:t>
      </w:r>
      <w:r w:rsidR="006C1417">
        <w:rPr>
          <w:rFonts w:ascii="Tahoma" w:hAnsi="Tahoma"/>
          <w:b/>
          <w:bCs/>
        </w:rPr>
        <w:t xml:space="preserve"> Song </w:t>
      </w:r>
      <w:r w:rsidR="006C1417">
        <w:rPr>
          <w:rFonts w:ascii="Tahoma" w:hAnsi="Tahoma"/>
        </w:rPr>
        <w:t xml:space="preserve">– </w:t>
      </w:r>
      <w:r>
        <w:rPr>
          <w:rFonts w:ascii="Tahoma" w:hAnsi="Tahoma"/>
        </w:rPr>
        <w:t>All Praise to Him</w:t>
      </w:r>
    </w:p>
    <w:p w14:paraId="6AE68019" w14:textId="77777777" w:rsidR="006C1417" w:rsidRDefault="006C1417" w:rsidP="006C1417">
      <w:pPr>
        <w:pStyle w:val="Body"/>
        <w:rPr>
          <w:rFonts w:ascii="Tahoma" w:eastAsia="Tahoma" w:hAnsi="Tahoma" w:cs="Tahoma"/>
          <w:b/>
          <w:bCs/>
        </w:rPr>
      </w:pPr>
      <w:r>
        <w:rPr>
          <w:rFonts w:ascii="Tahoma" w:hAnsi="Tahoma"/>
          <w:b/>
          <w:bCs/>
        </w:rPr>
        <w:t>Announcements</w:t>
      </w:r>
    </w:p>
    <w:p w14:paraId="65F5BA2A" w14:textId="3A127E9D" w:rsidR="00A16528" w:rsidRDefault="00A16528" w:rsidP="005E7D69">
      <w:pPr>
        <w:pStyle w:val="BodyText2"/>
        <w:spacing w:line="276" w:lineRule="auto"/>
        <w:rPr>
          <w:rFonts w:ascii="Tahoma" w:hAnsi="Tahoma" w:cs="Tahoma"/>
          <w:bCs/>
          <w:snapToGrid w:val="0"/>
        </w:rPr>
      </w:pPr>
      <w:r>
        <w:rPr>
          <w:rFonts w:ascii="Tahoma" w:hAnsi="Tahoma" w:cs="Tahoma"/>
          <w:b/>
          <w:bCs/>
        </w:rPr>
        <w:t>Call to Worship</w:t>
      </w:r>
      <w:r>
        <w:rPr>
          <w:rFonts w:ascii="Tahoma" w:hAnsi="Tahoma" w:cs="Tahoma"/>
        </w:rPr>
        <w:t xml:space="preserve"> – </w:t>
      </w:r>
      <w:r w:rsidR="005E7D69">
        <w:rPr>
          <w:rFonts w:ascii="Tahoma" w:hAnsi="Tahoma" w:cs="Tahoma"/>
          <w:bCs/>
          <w:snapToGrid w:val="0"/>
        </w:rPr>
        <w:t>Looking to Jesus, the founder and perfecter of our faith, who for the joy that was set before him endured the cross, despising the shame, and is seated at the right hand of the throne of God. – Hebrews 12:2</w:t>
      </w:r>
    </w:p>
    <w:p w14:paraId="1D91BBEF" w14:textId="6FF059E4" w:rsidR="006D4014" w:rsidRPr="005E7D69" w:rsidRDefault="006D4014" w:rsidP="005E7D69">
      <w:pPr>
        <w:pStyle w:val="BodyText2"/>
        <w:spacing w:line="276" w:lineRule="auto"/>
        <w:rPr>
          <w:rFonts w:ascii="Tahoma" w:hAnsi="Tahoma" w:cs="Tahoma"/>
          <w:bCs/>
          <w:snapToGrid w:val="0"/>
        </w:rPr>
      </w:pPr>
      <w:r w:rsidRPr="006D4014">
        <w:rPr>
          <w:rFonts w:ascii="Tahoma" w:hAnsi="Tahoma" w:cs="Tahoma"/>
          <w:b/>
          <w:snapToGrid w:val="0"/>
        </w:rPr>
        <w:t xml:space="preserve">Call to Worship Hymn </w:t>
      </w:r>
      <w:r>
        <w:rPr>
          <w:rFonts w:ascii="Tahoma" w:hAnsi="Tahoma" w:cs="Tahoma"/>
          <w:bCs/>
          <w:snapToGrid w:val="0"/>
        </w:rPr>
        <w:t xml:space="preserve">– NTH 115 </w:t>
      </w:r>
      <w:r w:rsidR="00D52CE6">
        <w:rPr>
          <w:rFonts w:ascii="Tahoma" w:hAnsi="Tahoma" w:cs="Tahoma"/>
          <w:bCs/>
          <w:snapToGrid w:val="0"/>
        </w:rPr>
        <w:t>All Creatures of Our God and King</w:t>
      </w:r>
    </w:p>
    <w:p w14:paraId="0F0C70B7" w14:textId="43852553" w:rsidR="00A16528" w:rsidRPr="00A16528" w:rsidRDefault="00A16528" w:rsidP="00A16528">
      <w:pPr>
        <w:rPr>
          <w:rFonts w:ascii="Tahoma" w:hAnsi="Tahoma" w:cs="Tahoma"/>
          <w:bCs/>
        </w:rPr>
      </w:pPr>
      <w:r>
        <w:rPr>
          <w:rFonts w:ascii="Tahoma" w:hAnsi="Tahoma" w:cs="Tahoma"/>
          <w:b/>
          <w:bCs/>
        </w:rPr>
        <w:t>Prayer of Adoration &amp; Invocation</w:t>
      </w:r>
    </w:p>
    <w:p w14:paraId="6B4CDCD7" w14:textId="66E4A3A2" w:rsidR="00A16528" w:rsidRDefault="00A16528" w:rsidP="00A16528">
      <w:pPr>
        <w:rPr>
          <w:rFonts w:ascii="Tahoma" w:hAnsi="Tahoma" w:cs="Tahoma"/>
        </w:rPr>
      </w:pPr>
      <w:r>
        <w:rPr>
          <w:rFonts w:ascii="Tahoma" w:hAnsi="Tahoma" w:cs="Tahoma"/>
          <w:b/>
          <w:bCs/>
        </w:rPr>
        <w:t xml:space="preserve">Hymn of Praise </w:t>
      </w:r>
      <w:r>
        <w:rPr>
          <w:rFonts w:ascii="Tahoma" w:hAnsi="Tahoma" w:cs="Tahoma"/>
        </w:rPr>
        <w:t xml:space="preserve">– </w:t>
      </w:r>
      <w:r w:rsidR="006D4014">
        <w:rPr>
          <w:rFonts w:ascii="Tahoma" w:hAnsi="Tahoma" w:cs="Tahoma"/>
        </w:rPr>
        <w:t>NTH 53</w:t>
      </w:r>
      <w:r w:rsidR="00D52CE6">
        <w:rPr>
          <w:rFonts w:ascii="Tahoma" w:hAnsi="Tahoma" w:cs="Tahoma"/>
        </w:rPr>
        <w:t xml:space="preserve"> Praise to the Lord, the Almighty</w:t>
      </w:r>
    </w:p>
    <w:p w14:paraId="63129222" w14:textId="77777777" w:rsidR="006C1417" w:rsidRPr="006C1417" w:rsidRDefault="006C1417" w:rsidP="006C1417">
      <w:pPr>
        <w:spacing w:after="200" w:line="276" w:lineRule="auto"/>
        <w:rPr>
          <w:rFonts w:ascii="Tahoma" w:eastAsia="Times New Roman" w:hAnsi="Tahoma" w:cs="Tahoma"/>
        </w:rPr>
      </w:pPr>
      <w:bookmarkStart w:id="0" w:name="_Hlk33695350"/>
      <w:r w:rsidRPr="006C1417">
        <w:rPr>
          <w:rFonts w:ascii="Tahoma" w:eastAsia="Times New Roman" w:hAnsi="Tahoma" w:cs="Tahoma"/>
          <w:b/>
          <w:bCs/>
        </w:rPr>
        <w:t xml:space="preserve">Reading of Law </w:t>
      </w:r>
      <w:r w:rsidRPr="006C1417">
        <w:rPr>
          <w:rFonts w:ascii="Tahoma" w:eastAsia="Times New Roman" w:hAnsi="Tahoma" w:cs="Tahoma"/>
        </w:rPr>
        <w:t>– A Summary of the Ten Commandments &amp; Great Commandment</w:t>
      </w:r>
    </w:p>
    <w:p w14:paraId="5A7D09FA"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I.         </w:t>
      </w:r>
      <w:r w:rsidRPr="006C1417">
        <w:rPr>
          <w:rFonts w:ascii="Tahoma" w:eastAsia="Times New Roman" w:hAnsi="Tahoma" w:cs="Tahoma"/>
          <w:i/>
          <w:iCs/>
          <w:color w:val="000000"/>
        </w:rPr>
        <w:t>You shall have no other gods before Me.</w:t>
      </w:r>
    </w:p>
    <w:p w14:paraId="09F49DAE"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II.        </w:t>
      </w:r>
      <w:r w:rsidRPr="006C1417">
        <w:rPr>
          <w:rFonts w:ascii="Tahoma" w:eastAsia="Times New Roman" w:hAnsi="Tahoma" w:cs="Tahoma"/>
          <w:i/>
          <w:iCs/>
          <w:color w:val="000000"/>
        </w:rPr>
        <w:t>You shall not make for yourself a carved image…</w:t>
      </w:r>
      <w:r w:rsidRPr="006C1417">
        <w:rPr>
          <w:rFonts w:ascii="Tahoma" w:eastAsia="Times New Roman" w:hAnsi="Tahoma" w:cs="Tahoma"/>
          <w:color w:val="000000"/>
        </w:rPr>
        <w:t> </w:t>
      </w:r>
      <w:r w:rsidRPr="006C1417">
        <w:rPr>
          <w:rFonts w:ascii="Tahoma" w:eastAsia="Times New Roman" w:hAnsi="Tahoma" w:cs="Tahoma"/>
          <w:i/>
          <w:iCs/>
          <w:color w:val="000000"/>
        </w:rPr>
        <w:t>You shall not bow down to them or serve them.</w:t>
      </w:r>
    </w:p>
    <w:p w14:paraId="0851D83B"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III.       </w:t>
      </w:r>
      <w:r w:rsidRPr="006C1417">
        <w:rPr>
          <w:rFonts w:ascii="Tahoma" w:eastAsia="Times New Roman" w:hAnsi="Tahoma" w:cs="Tahoma"/>
          <w:i/>
          <w:iCs/>
          <w:color w:val="000000"/>
        </w:rPr>
        <w:t>You shall not take the name of the LORD your God in vain.</w:t>
      </w:r>
    </w:p>
    <w:p w14:paraId="46E115DE"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IV.       </w:t>
      </w:r>
      <w:r w:rsidRPr="006C1417">
        <w:rPr>
          <w:rFonts w:ascii="Tahoma" w:eastAsia="Times New Roman" w:hAnsi="Tahoma" w:cs="Tahoma"/>
          <w:i/>
          <w:iCs/>
          <w:color w:val="000000"/>
        </w:rPr>
        <w:t>Remember the Sabbath day, to keep it holy. </w:t>
      </w:r>
    </w:p>
    <w:p w14:paraId="4410B599"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V.        </w:t>
      </w:r>
      <w:r w:rsidRPr="006C1417">
        <w:rPr>
          <w:rFonts w:ascii="Tahoma" w:eastAsia="Times New Roman" w:hAnsi="Tahoma" w:cs="Tahoma"/>
          <w:i/>
          <w:iCs/>
          <w:color w:val="000000"/>
        </w:rPr>
        <w:t>Honor your father and your mother.</w:t>
      </w:r>
    </w:p>
    <w:p w14:paraId="50138127"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VI.       </w:t>
      </w:r>
      <w:r w:rsidRPr="006C1417">
        <w:rPr>
          <w:rFonts w:ascii="Tahoma" w:eastAsia="Times New Roman" w:hAnsi="Tahoma" w:cs="Tahoma"/>
          <w:i/>
          <w:iCs/>
          <w:color w:val="000000"/>
        </w:rPr>
        <w:t>You shall not murder.</w:t>
      </w:r>
    </w:p>
    <w:p w14:paraId="174E9574"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VII.      </w:t>
      </w:r>
      <w:r w:rsidRPr="006C1417">
        <w:rPr>
          <w:rFonts w:ascii="Tahoma" w:eastAsia="Times New Roman" w:hAnsi="Tahoma" w:cs="Tahoma"/>
          <w:i/>
          <w:iCs/>
          <w:color w:val="000000"/>
        </w:rPr>
        <w:t>You shall not commit adultery.</w:t>
      </w:r>
    </w:p>
    <w:p w14:paraId="3CC84647"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VIII.    </w:t>
      </w:r>
      <w:r w:rsidRPr="006C1417">
        <w:rPr>
          <w:rFonts w:ascii="Tahoma" w:eastAsia="Times New Roman" w:hAnsi="Tahoma" w:cs="Tahoma"/>
          <w:i/>
          <w:iCs/>
          <w:color w:val="000000"/>
        </w:rPr>
        <w:t>You shall not steal.</w:t>
      </w:r>
    </w:p>
    <w:p w14:paraId="6A3CE20A"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IX.       </w:t>
      </w:r>
      <w:r w:rsidRPr="006C1417">
        <w:rPr>
          <w:rFonts w:ascii="Tahoma" w:eastAsia="Times New Roman" w:hAnsi="Tahoma" w:cs="Tahoma"/>
          <w:i/>
          <w:iCs/>
          <w:color w:val="000000"/>
        </w:rPr>
        <w:t>You shall not bear false witness.</w:t>
      </w:r>
    </w:p>
    <w:p w14:paraId="3CB88814" w14:textId="77777777" w:rsidR="006C1417" w:rsidRPr="006C1417" w:rsidRDefault="006C1417" w:rsidP="006C1417">
      <w:pPr>
        <w:shd w:val="clear" w:color="auto" w:fill="FFFFFF"/>
        <w:spacing w:after="0" w:line="235" w:lineRule="atLeast"/>
        <w:rPr>
          <w:rFonts w:ascii="Calibri" w:eastAsia="Times New Roman" w:hAnsi="Calibri" w:cs="Calibri"/>
          <w:color w:val="000000"/>
        </w:rPr>
      </w:pPr>
      <w:r w:rsidRPr="006C1417">
        <w:rPr>
          <w:rFonts w:ascii="Tahoma" w:eastAsia="Times New Roman" w:hAnsi="Tahoma" w:cs="Tahoma"/>
          <w:color w:val="000000"/>
        </w:rPr>
        <w:t>X.        </w:t>
      </w:r>
      <w:r w:rsidRPr="006C1417">
        <w:rPr>
          <w:rFonts w:ascii="Tahoma" w:eastAsia="Times New Roman" w:hAnsi="Tahoma" w:cs="Tahoma"/>
          <w:i/>
          <w:iCs/>
          <w:color w:val="000000"/>
        </w:rPr>
        <w:t>You shall not covet.</w:t>
      </w:r>
    </w:p>
    <w:p w14:paraId="0E493711" w14:textId="77777777" w:rsidR="006C1417" w:rsidRPr="006C1417" w:rsidRDefault="006C1417" w:rsidP="006C1417">
      <w:pPr>
        <w:shd w:val="clear" w:color="auto" w:fill="FFFFFF"/>
        <w:spacing w:line="235" w:lineRule="atLeast"/>
        <w:rPr>
          <w:rFonts w:ascii="Calibri" w:eastAsia="Times New Roman" w:hAnsi="Calibri" w:cs="Calibri"/>
          <w:color w:val="000000"/>
        </w:rPr>
      </w:pPr>
    </w:p>
    <w:p w14:paraId="29D24BD0" w14:textId="4D8A8B81" w:rsidR="006C1417" w:rsidRPr="006C1417" w:rsidRDefault="006C1417" w:rsidP="006C1417">
      <w:pPr>
        <w:shd w:val="clear" w:color="auto" w:fill="FFFFFF"/>
        <w:spacing w:line="235" w:lineRule="atLeast"/>
        <w:rPr>
          <w:rFonts w:ascii="Calibri" w:eastAsia="Times New Roman" w:hAnsi="Calibri" w:cs="Calibri"/>
          <w:color w:val="000000"/>
        </w:rPr>
      </w:pPr>
      <w:r w:rsidRPr="006C1417">
        <w:rPr>
          <w:rFonts w:ascii="Tahoma" w:eastAsia="Times New Roman" w:hAnsi="Tahoma" w:cs="Tahoma"/>
          <w:color w:val="000000"/>
        </w:rPr>
        <w:t>And as Jesus summarized the Law in Matthew 22:37-40: </w:t>
      </w:r>
      <w:r w:rsidRPr="006C1417">
        <w:rPr>
          <w:rFonts w:ascii="Tahoma" w:eastAsia="Times New Roman" w:hAnsi="Tahoma" w:cs="Tahoma"/>
          <w:i/>
          <w:iCs/>
          <w:color w:val="000000"/>
        </w:rPr>
        <w:t xml:space="preserve">“You shall love the Lord your God with all your heart and with all your soul and with all your mind.” </w:t>
      </w:r>
      <w:r>
        <w:rPr>
          <w:rFonts w:ascii="Tahoma" w:eastAsia="Times New Roman" w:hAnsi="Tahoma" w:cs="Tahoma"/>
          <w:i/>
          <w:iCs/>
          <w:color w:val="000000"/>
        </w:rPr>
        <w:t xml:space="preserve"> </w:t>
      </w:r>
      <w:r w:rsidRPr="006C1417">
        <w:rPr>
          <w:rFonts w:ascii="Tahoma" w:eastAsia="Times New Roman" w:hAnsi="Tahoma" w:cs="Tahoma"/>
          <w:i/>
          <w:iCs/>
          <w:color w:val="000000"/>
        </w:rPr>
        <w:t xml:space="preserve">This is the great and first commandment. </w:t>
      </w:r>
      <w:r>
        <w:rPr>
          <w:rFonts w:ascii="Tahoma" w:eastAsia="Times New Roman" w:hAnsi="Tahoma" w:cs="Tahoma"/>
          <w:i/>
          <w:iCs/>
          <w:color w:val="000000"/>
        </w:rPr>
        <w:t xml:space="preserve"> </w:t>
      </w:r>
      <w:r w:rsidRPr="006C1417">
        <w:rPr>
          <w:rFonts w:ascii="Tahoma" w:eastAsia="Times New Roman" w:hAnsi="Tahoma" w:cs="Tahoma"/>
          <w:i/>
          <w:iCs/>
          <w:color w:val="000000"/>
        </w:rPr>
        <w:t>And a second is like it</w:t>
      </w:r>
      <w:proofErr w:type="gramStart"/>
      <w:r w:rsidRPr="006C1417">
        <w:rPr>
          <w:rFonts w:ascii="Tahoma" w:eastAsia="Times New Roman" w:hAnsi="Tahoma" w:cs="Tahoma"/>
          <w:i/>
          <w:iCs/>
          <w:color w:val="000000"/>
        </w:rPr>
        <w:t>:</w:t>
      </w:r>
      <w:r>
        <w:rPr>
          <w:rFonts w:ascii="Tahoma" w:eastAsia="Times New Roman" w:hAnsi="Tahoma" w:cs="Tahoma"/>
          <w:i/>
          <w:iCs/>
          <w:color w:val="000000"/>
        </w:rPr>
        <w:t xml:space="preserve"> </w:t>
      </w:r>
      <w:r w:rsidRPr="006C1417">
        <w:rPr>
          <w:rFonts w:ascii="Tahoma" w:eastAsia="Times New Roman" w:hAnsi="Tahoma" w:cs="Tahoma"/>
          <w:i/>
          <w:iCs/>
          <w:color w:val="000000"/>
        </w:rPr>
        <w:t xml:space="preserve"> “</w:t>
      </w:r>
      <w:proofErr w:type="gramEnd"/>
      <w:r w:rsidRPr="006C1417">
        <w:rPr>
          <w:rFonts w:ascii="Tahoma" w:eastAsia="Times New Roman" w:hAnsi="Tahoma" w:cs="Tahoma"/>
          <w:i/>
          <w:iCs/>
          <w:color w:val="000000"/>
        </w:rPr>
        <w:t xml:space="preserve">You shall love your neighbor as yourself”. </w:t>
      </w:r>
      <w:r>
        <w:rPr>
          <w:rFonts w:ascii="Tahoma" w:eastAsia="Times New Roman" w:hAnsi="Tahoma" w:cs="Tahoma"/>
          <w:i/>
          <w:iCs/>
          <w:color w:val="000000"/>
        </w:rPr>
        <w:t xml:space="preserve"> </w:t>
      </w:r>
      <w:r w:rsidRPr="006C1417">
        <w:rPr>
          <w:rFonts w:ascii="Tahoma" w:eastAsia="Times New Roman" w:hAnsi="Tahoma" w:cs="Tahoma"/>
          <w:i/>
          <w:iCs/>
          <w:color w:val="000000"/>
        </w:rPr>
        <w:t>On these two commandments depend all the Law and the Prophets.</w:t>
      </w:r>
    </w:p>
    <w:p w14:paraId="52C5DA6E" w14:textId="77777777" w:rsidR="00A16528" w:rsidRPr="006C1417" w:rsidRDefault="00A16528" w:rsidP="00A16528">
      <w:pPr>
        <w:rPr>
          <w:rFonts w:ascii="Tahoma" w:hAnsi="Tahoma" w:cs="Tahoma"/>
        </w:rPr>
      </w:pPr>
      <w:r>
        <w:rPr>
          <w:rFonts w:ascii="Tahoma" w:hAnsi="Tahoma" w:cs="Tahoma"/>
          <w:i/>
          <w:iCs/>
        </w:rPr>
        <w:t>(Silent Confession of Sin)</w:t>
      </w:r>
    </w:p>
    <w:bookmarkEnd w:id="0"/>
    <w:p w14:paraId="62B0AEBB" w14:textId="77777777" w:rsidR="00AA66A4" w:rsidRDefault="00A16528" w:rsidP="00AA66A4">
      <w:pPr>
        <w:rPr>
          <w:rFonts w:ascii="Tahoma" w:eastAsia="Times New Roman" w:hAnsi="Tahoma" w:cs="Tahoma"/>
        </w:rPr>
      </w:pPr>
      <w:r w:rsidRPr="003510AB">
        <w:rPr>
          <w:rFonts w:ascii="Tahoma" w:hAnsi="Tahoma" w:cs="Tahoma"/>
          <w:b/>
          <w:bCs/>
        </w:rPr>
        <w:t xml:space="preserve">Confession of Sin </w:t>
      </w:r>
      <w:r w:rsidRPr="003510AB">
        <w:rPr>
          <w:rFonts w:ascii="Tahoma" w:hAnsi="Tahoma" w:cs="Tahoma"/>
        </w:rPr>
        <w:t xml:space="preserve">– </w:t>
      </w:r>
      <w:bookmarkStart w:id="1" w:name="_Hlk45291990"/>
      <w:r w:rsidR="00AA66A4">
        <w:rPr>
          <w:rFonts w:ascii="Tahoma" w:eastAsia="Times New Roman" w:hAnsi="Tahoma" w:cs="Tahoma"/>
        </w:rPr>
        <w:t xml:space="preserve">Most holy and merciful Father, we acknowledge and confess before you our sinful nature – prone to evil and slothful in good – and all our shortcomings and offenses against you. You alone know how often we have sinned in wandering from your ways, in wasting your gifts, in forgetting your love. O Lord, have mercy on us, who are ashamed and sorry for all the ways we have displeased you. Teach us to hate our errors, cleanse us from our secret faults, and forgive our sins for the sake of your dear Son. And O most holy and loving Father, send your purifying grace into our hearts, we beseech you, that we may henceforth live in your light and walk in your ways, according to the commandments of Jesus Christ our Lord. Amen. </w:t>
      </w:r>
    </w:p>
    <w:bookmarkEnd w:id="1"/>
    <w:p w14:paraId="25FA4643" w14:textId="22F64890" w:rsidR="00B524DB" w:rsidRPr="00292061" w:rsidRDefault="00A16528" w:rsidP="00B524DB">
      <w:pPr>
        <w:rPr>
          <w:rFonts w:ascii="Tahoma" w:hAnsi="Tahoma" w:cs="Tahoma"/>
          <w:bCs/>
        </w:rPr>
      </w:pPr>
      <w:r w:rsidRPr="003510AB">
        <w:rPr>
          <w:rFonts w:ascii="Tahoma" w:hAnsi="Tahoma" w:cs="Tahoma"/>
          <w:b/>
          <w:bCs/>
        </w:rPr>
        <w:t>Declaration of Pardon</w:t>
      </w:r>
      <w:r w:rsidRPr="003510AB">
        <w:rPr>
          <w:rFonts w:ascii="Tahoma" w:hAnsi="Tahoma" w:cs="Tahoma"/>
        </w:rPr>
        <w:t xml:space="preserve"> – </w:t>
      </w:r>
      <w:bookmarkStart w:id="2" w:name="_Hlk44678400"/>
      <w:bookmarkStart w:id="3" w:name="_Hlk45292179"/>
      <w:r w:rsidR="006D4014" w:rsidRPr="006D4014">
        <w:rPr>
          <w:rFonts w:ascii="Tahoma" w:hAnsi="Tahoma" w:cs="Tahoma"/>
        </w:rPr>
        <w:t>“For God so loved the world</w:t>
      </w:r>
      <w:r w:rsidR="006D4014">
        <w:rPr>
          <w:rFonts w:ascii="Tahoma" w:hAnsi="Tahoma" w:cs="Tahoma"/>
        </w:rPr>
        <w:t>,</w:t>
      </w:r>
      <w:r w:rsidR="006D4014" w:rsidRPr="006D4014">
        <w:rPr>
          <w:rFonts w:ascii="Tahoma" w:hAnsi="Tahoma" w:cs="Tahoma"/>
        </w:rPr>
        <w:t xml:space="preserve"> </w:t>
      </w:r>
      <w:r w:rsidR="006D4014" w:rsidRPr="006D4014">
        <w:rPr>
          <w:rFonts w:ascii="Tahoma" w:hAnsi="Tahoma" w:cs="Tahoma"/>
        </w:rPr>
        <w:t>that he gave his only Son, that whoever believes in him should not perish but have eternal life. For God did not send his Son into the world to condemn the world, but in order that the world might be saved through him. </w:t>
      </w:r>
      <w:r w:rsidR="006D4014" w:rsidRPr="006D4014">
        <w:rPr>
          <w:rFonts w:ascii="Tahoma" w:hAnsi="Tahoma" w:cs="Tahoma"/>
          <w:b/>
          <w:bCs/>
          <w:vertAlign w:val="superscript"/>
        </w:rPr>
        <w:t> </w:t>
      </w:r>
      <w:r w:rsidR="006D4014" w:rsidRPr="006D4014">
        <w:rPr>
          <w:rFonts w:ascii="Tahoma" w:hAnsi="Tahoma" w:cs="Tahoma"/>
        </w:rPr>
        <w:t>Whoever believes in him is not condemned, but whoever does not believe is condemned already, because he has not believed in the name of the only Son of God.</w:t>
      </w:r>
      <w:r w:rsidR="00D52CE6">
        <w:rPr>
          <w:rFonts w:ascii="Tahoma" w:hAnsi="Tahoma" w:cs="Tahoma"/>
        </w:rPr>
        <w:t>” John 3:16-18</w:t>
      </w:r>
    </w:p>
    <w:bookmarkEnd w:id="2"/>
    <w:p w14:paraId="28B20677" w14:textId="77777777" w:rsidR="00B524DB" w:rsidRPr="00292061" w:rsidRDefault="00A16528" w:rsidP="00B524DB">
      <w:pPr>
        <w:rPr>
          <w:rFonts w:ascii="Tahoma" w:hAnsi="Tahoma" w:cs="Tahoma"/>
          <w:bCs/>
        </w:rPr>
      </w:pPr>
      <w:r w:rsidRPr="00053C53">
        <w:rPr>
          <w:rFonts w:ascii="Tahoma" w:hAnsi="Tahoma" w:cs="Tahoma"/>
          <w:b/>
          <w:bCs/>
        </w:rPr>
        <w:t>Exhortation to Give</w:t>
      </w:r>
      <w:r w:rsidRPr="00053C53">
        <w:rPr>
          <w:rFonts w:ascii="Tahoma" w:hAnsi="Tahoma" w:cs="Tahoma"/>
        </w:rPr>
        <w:t xml:space="preserve"> – </w:t>
      </w:r>
      <w:bookmarkStart w:id="4" w:name="_Hlk60405010"/>
      <w:r w:rsidR="00B524DB" w:rsidRPr="00292061">
        <w:rPr>
          <w:rFonts w:ascii="Tahoma" w:hAnsi="Tahoma" w:cs="Tahoma"/>
          <w:bCs/>
        </w:rPr>
        <w:t xml:space="preserve">So then, as we have opportunity, let us do good to everyone, and especially to those who are of the household of faith. </w:t>
      </w:r>
      <w:r w:rsidR="00B524DB" w:rsidRPr="00292061">
        <w:rPr>
          <w:rFonts w:ascii="Tahoma" w:hAnsi="Tahoma" w:cs="Tahoma"/>
          <w:bCs/>
        </w:rPr>
        <w:tab/>
        <w:t>Gal. 6:10</w:t>
      </w:r>
    </w:p>
    <w:bookmarkEnd w:id="4"/>
    <w:p w14:paraId="0812DDA6" w14:textId="08CD08C9" w:rsidR="00A16528" w:rsidRDefault="00A16528" w:rsidP="00A16528">
      <w:pPr>
        <w:rPr>
          <w:rFonts w:ascii="Tahoma" w:hAnsi="Tahoma" w:cs="Tahoma"/>
          <w:bCs/>
        </w:rPr>
      </w:pPr>
      <w:r>
        <w:rPr>
          <w:rFonts w:ascii="Tahoma" w:hAnsi="Tahoma" w:cs="Tahoma"/>
          <w:b/>
        </w:rPr>
        <w:t>Offering</w:t>
      </w:r>
      <w:r w:rsidRPr="006567D9">
        <w:rPr>
          <w:rFonts w:ascii="Tahoma" w:hAnsi="Tahoma" w:cs="Tahoma"/>
          <w:b/>
        </w:rPr>
        <w:t xml:space="preserve"> and Diaconal Collection</w:t>
      </w:r>
      <w:r>
        <w:rPr>
          <w:rFonts w:ascii="Tahoma" w:hAnsi="Tahoma" w:cs="Tahoma"/>
          <w:b/>
        </w:rPr>
        <w:t xml:space="preserve"> with Prayer</w:t>
      </w:r>
      <w:r>
        <w:rPr>
          <w:rFonts w:ascii="Tahoma" w:hAnsi="Tahoma" w:cs="Tahoma"/>
          <w:bCs/>
        </w:rPr>
        <w:t xml:space="preserve"> </w:t>
      </w:r>
      <w:r w:rsidRPr="000603D9">
        <w:rPr>
          <w:rFonts w:ascii="Tahoma" w:hAnsi="Tahoma" w:cs="Tahoma"/>
          <w:bCs/>
        </w:rPr>
        <w:t>(Offertory</w:t>
      </w:r>
      <w:r>
        <w:rPr>
          <w:rFonts w:ascii="Tahoma" w:hAnsi="Tahoma" w:cs="Tahoma"/>
          <w:bCs/>
        </w:rPr>
        <w:t xml:space="preserve">: </w:t>
      </w:r>
      <w:r w:rsidR="006D4014">
        <w:rPr>
          <w:rFonts w:ascii="Tahoma" w:hAnsi="Tahoma" w:cs="Tahoma"/>
          <w:bCs/>
        </w:rPr>
        <w:t>Creation Sings the Father’s Song</w:t>
      </w:r>
      <w:r>
        <w:rPr>
          <w:rFonts w:ascii="Tahoma" w:hAnsi="Tahoma" w:cs="Tahoma"/>
          <w:bCs/>
        </w:rPr>
        <w:t>)</w:t>
      </w:r>
    </w:p>
    <w:p w14:paraId="56CDEDA3" w14:textId="15220749" w:rsidR="00A16528" w:rsidRPr="00053C53" w:rsidRDefault="00A16528" w:rsidP="00A16528">
      <w:pPr>
        <w:rPr>
          <w:rFonts w:ascii="Tahoma" w:hAnsi="Tahoma" w:cs="Tahoma"/>
          <w:bCs/>
        </w:rPr>
      </w:pPr>
      <w:r>
        <w:rPr>
          <w:rFonts w:ascii="Tahoma" w:hAnsi="Tahoma" w:cs="Tahoma"/>
          <w:b/>
        </w:rPr>
        <w:lastRenderedPageBreak/>
        <w:t>Doxology</w:t>
      </w:r>
      <w:r>
        <w:rPr>
          <w:rFonts w:ascii="Tahoma" w:hAnsi="Tahoma" w:cs="Tahoma"/>
          <w:bCs/>
        </w:rPr>
        <w:t xml:space="preserve"> – </w:t>
      </w:r>
      <w:r w:rsidR="006C1417">
        <w:rPr>
          <w:rFonts w:ascii="Tahoma" w:hAnsi="Tahoma" w:cs="Tahoma"/>
          <w:bCs/>
        </w:rPr>
        <w:tab/>
      </w:r>
      <w:r w:rsidR="006C1417">
        <w:rPr>
          <w:rFonts w:ascii="Tahoma" w:hAnsi="Tahoma" w:cs="Tahoma"/>
          <w:bCs/>
        </w:rPr>
        <w:tab/>
      </w:r>
      <w:r w:rsidR="006C1417">
        <w:rPr>
          <w:rFonts w:ascii="Tahoma" w:hAnsi="Tahoma" w:cs="Tahoma"/>
          <w:bCs/>
        </w:rPr>
        <w:tab/>
      </w:r>
      <w:r w:rsidR="006C1417">
        <w:rPr>
          <w:rFonts w:ascii="Tahoma" w:hAnsi="Tahoma" w:cs="Tahoma"/>
          <w:bCs/>
        </w:rPr>
        <w:tab/>
      </w:r>
      <w:r w:rsidR="006C1417">
        <w:rPr>
          <w:rFonts w:ascii="Tahoma" w:hAnsi="Tahoma" w:cs="Tahoma"/>
          <w:bCs/>
        </w:rPr>
        <w:tab/>
      </w:r>
      <w:r w:rsidR="006C1417">
        <w:rPr>
          <w:rFonts w:ascii="Tahoma" w:hAnsi="Tahoma" w:cs="Tahoma"/>
          <w:bCs/>
        </w:rPr>
        <w:tab/>
      </w:r>
      <w:r w:rsidRPr="006C1417">
        <w:rPr>
          <w:rFonts w:ascii="Tahoma" w:hAnsi="Tahoma" w:cs="Tahoma"/>
          <w:b/>
          <w:u w:val="single"/>
        </w:rPr>
        <w:t xml:space="preserve">NTH </w:t>
      </w:r>
      <w:r w:rsidR="00873CF0" w:rsidRPr="006C1417">
        <w:rPr>
          <w:rFonts w:ascii="Tahoma" w:hAnsi="Tahoma" w:cs="Tahoma"/>
          <w:b/>
          <w:u w:val="single"/>
        </w:rPr>
        <w:t>73</w:t>
      </w:r>
      <w:r w:rsidR="006D4014">
        <w:rPr>
          <w:rFonts w:ascii="Tahoma" w:hAnsi="Tahoma" w:cs="Tahoma"/>
          <w:b/>
          <w:u w:val="single"/>
        </w:rPr>
        <w:t>1</w:t>
      </w:r>
    </w:p>
    <w:p w14:paraId="3522793B" w14:textId="77777777" w:rsidR="00A16528" w:rsidRDefault="00A16528" w:rsidP="00A16528">
      <w:pPr>
        <w:contextualSpacing/>
        <w:rPr>
          <w:rFonts w:ascii="Tahoma" w:hAnsi="Tahoma" w:cs="Tahoma"/>
          <w:b/>
          <w:bCs/>
        </w:rPr>
      </w:pPr>
      <w:r w:rsidRPr="00BD40C9">
        <w:rPr>
          <w:rFonts w:ascii="Tahoma" w:hAnsi="Tahoma" w:cs="Tahoma"/>
          <w:b/>
          <w:bCs/>
        </w:rPr>
        <w:t>Pastoral Prayer</w:t>
      </w:r>
    </w:p>
    <w:p w14:paraId="06919F4F" w14:textId="77777777" w:rsidR="00A16528" w:rsidRPr="00443E29" w:rsidRDefault="00A16528" w:rsidP="00A16528">
      <w:pPr>
        <w:contextualSpacing/>
        <w:rPr>
          <w:rFonts w:ascii="Tahoma" w:hAnsi="Tahoma" w:cs="Tahoma"/>
          <w:b/>
          <w:bCs/>
        </w:rPr>
      </w:pPr>
    </w:p>
    <w:p w14:paraId="78F6AC71" w14:textId="0582B5EE" w:rsidR="00C250E4" w:rsidRDefault="00873CF0" w:rsidP="00A16528">
      <w:pPr>
        <w:spacing w:after="0"/>
        <w:rPr>
          <w:rFonts w:ascii="Tahoma" w:hAnsi="Tahoma" w:cs="Tahoma"/>
          <w:bCs/>
        </w:rPr>
      </w:pPr>
      <w:r>
        <w:rPr>
          <w:rFonts w:ascii="Tahoma" w:hAnsi="Tahoma" w:cs="Tahoma"/>
          <w:b/>
        </w:rPr>
        <w:t>Hymn</w:t>
      </w:r>
      <w:r w:rsidR="003A351B">
        <w:rPr>
          <w:rFonts w:ascii="Tahoma" w:hAnsi="Tahoma" w:cs="Tahoma"/>
          <w:b/>
        </w:rPr>
        <w:t xml:space="preserve"> of Preparation </w:t>
      </w:r>
      <w:bookmarkEnd w:id="3"/>
      <w:r w:rsidR="006D4014">
        <w:rPr>
          <w:rFonts w:ascii="Tahoma" w:hAnsi="Tahoma" w:cs="Tahoma"/>
          <w:bCs/>
        </w:rPr>
        <w:t>– NTH 44 How Great Thou Art</w:t>
      </w:r>
    </w:p>
    <w:p w14:paraId="62975000" w14:textId="77777777" w:rsidR="00A16528" w:rsidRPr="003E2C42" w:rsidRDefault="00A16528" w:rsidP="00A16528">
      <w:pPr>
        <w:spacing w:after="0"/>
        <w:rPr>
          <w:rFonts w:ascii="Tahoma" w:hAnsi="Tahoma" w:cs="Tahoma"/>
          <w:bCs/>
        </w:rPr>
      </w:pPr>
    </w:p>
    <w:p w14:paraId="5957EAAD" w14:textId="42B8345D" w:rsidR="00873CF0" w:rsidRPr="00873CF0" w:rsidRDefault="00A16528" w:rsidP="006C1417">
      <w:pPr>
        <w:rPr>
          <w:rFonts w:ascii="Tahoma" w:hAnsi="Tahoma" w:cs="Tahoma"/>
        </w:rPr>
      </w:pPr>
      <w:r>
        <w:rPr>
          <w:rFonts w:ascii="Tahoma" w:hAnsi="Tahoma" w:cs="Tahoma"/>
          <w:b/>
          <w:bCs/>
        </w:rPr>
        <w:t xml:space="preserve">Scripture Readings </w:t>
      </w:r>
      <w:r>
        <w:rPr>
          <w:rFonts w:ascii="Tahoma" w:hAnsi="Tahoma" w:cs="Tahoma"/>
        </w:rPr>
        <w:t>–</w:t>
      </w:r>
      <w:r w:rsidR="00873CF0" w:rsidRPr="00873CF0">
        <w:rPr>
          <w:rFonts w:ascii="Tahoma" w:hAnsi="Tahoma" w:cs="Tahoma"/>
        </w:rPr>
        <w:t xml:space="preserve"> </w:t>
      </w:r>
      <w:r w:rsidR="00D52CE6">
        <w:rPr>
          <w:rFonts w:ascii="Tahoma" w:hAnsi="Tahoma" w:cs="Tahoma"/>
        </w:rPr>
        <w:t>OT: Numbers 21:4-9 / NT: John 12:27-33</w:t>
      </w:r>
    </w:p>
    <w:p w14:paraId="6285EB3F" w14:textId="77777777" w:rsidR="00A16528" w:rsidRDefault="00A16528" w:rsidP="00A16528">
      <w:pPr>
        <w:rPr>
          <w:rFonts w:ascii="Tahoma" w:hAnsi="Tahoma" w:cs="Tahoma"/>
          <w:b/>
          <w:bCs/>
        </w:rPr>
      </w:pPr>
      <w:r w:rsidRPr="00D41BD1">
        <w:rPr>
          <w:rFonts w:ascii="Tahoma" w:hAnsi="Tahoma" w:cs="Tahoma"/>
          <w:b/>
          <w:bCs/>
        </w:rPr>
        <w:t>Prayer for Illumination</w:t>
      </w:r>
    </w:p>
    <w:p w14:paraId="652AB5A6" w14:textId="3E66E50D" w:rsidR="00873CF0" w:rsidRDefault="00A16528" w:rsidP="00275889">
      <w:pPr>
        <w:rPr>
          <w:rFonts w:ascii="Tahoma" w:hAnsi="Tahoma" w:cs="Tahoma"/>
          <w:b/>
          <w:bCs/>
        </w:rPr>
      </w:pPr>
      <w:r>
        <w:rPr>
          <w:rFonts w:ascii="Tahoma" w:hAnsi="Tahoma" w:cs="Tahoma"/>
          <w:b/>
          <w:bCs/>
        </w:rPr>
        <w:t>Sermon</w:t>
      </w:r>
      <w:r>
        <w:rPr>
          <w:rFonts w:ascii="Tahoma" w:hAnsi="Tahoma" w:cs="Tahoma"/>
        </w:rPr>
        <w:t xml:space="preserve"> – </w:t>
      </w:r>
      <w:r w:rsidR="00D52CE6">
        <w:rPr>
          <w:rFonts w:ascii="Tahoma" w:hAnsi="Tahoma" w:cs="Tahoma"/>
        </w:rPr>
        <w:t>“Look and Live!” John 3: 1-15</w:t>
      </w:r>
    </w:p>
    <w:p w14:paraId="23EAAEB9" w14:textId="3585B2D7" w:rsidR="003A351B" w:rsidRDefault="00A16528" w:rsidP="00275889">
      <w:pPr>
        <w:rPr>
          <w:rFonts w:ascii="Tahoma" w:hAnsi="Tahoma" w:cs="Tahoma"/>
          <w:b/>
          <w:bCs/>
        </w:rPr>
      </w:pPr>
      <w:r>
        <w:rPr>
          <w:rFonts w:ascii="Tahoma" w:hAnsi="Tahoma" w:cs="Tahoma"/>
          <w:b/>
          <w:bCs/>
        </w:rPr>
        <w:t>Prayer of Application</w:t>
      </w:r>
    </w:p>
    <w:p w14:paraId="6EDF50F8" w14:textId="08321D74" w:rsidR="0039127B" w:rsidRDefault="00A16528" w:rsidP="00A16528">
      <w:pPr>
        <w:spacing w:after="0"/>
        <w:rPr>
          <w:rFonts w:ascii="Tahoma" w:hAnsi="Tahoma" w:cs="Tahoma"/>
          <w:b/>
          <w:bCs/>
        </w:rPr>
      </w:pPr>
      <w:r>
        <w:rPr>
          <w:rFonts w:ascii="Tahoma" w:hAnsi="Tahoma" w:cs="Tahoma"/>
          <w:b/>
          <w:bCs/>
        </w:rPr>
        <w:t>Sacrament of the Lord’s Supper</w:t>
      </w:r>
    </w:p>
    <w:p w14:paraId="24F5DA0A" w14:textId="7E3B7D92" w:rsidR="00A16528" w:rsidRPr="00CE169B" w:rsidRDefault="00A16528" w:rsidP="00A16528">
      <w:pPr>
        <w:spacing w:after="0"/>
        <w:rPr>
          <w:rFonts w:ascii="Tahoma" w:hAnsi="Tahoma" w:cs="Tahoma"/>
        </w:rPr>
      </w:pPr>
      <w:r w:rsidRPr="00CE169B">
        <w:rPr>
          <w:rFonts w:ascii="Tahoma" w:hAnsi="Tahoma" w:cs="Tahoma"/>
        </w:rPr>
        <w:t>(</w:t>
      </w:r>
      <w:r w:rsidRPr="008A385C">
        <w:rPr>
          <w:rFonts w:ascii="Tahoma" w:hAnsi="Tahoma" w:cs="Tahoma"/>
        </w:rPr>
        <w:t>Bread:</w:t>
      </w:r>
      <w:r w:rsidR="00C250E4">
        <w:rPr>
          <w:rFonts w:ascii="Tahoma" w:hAnsi="Tahoma" w:cs="Tahoma"/>
        </w:rPr>
        <w:t xml:space="preserve"> </w:t>
      </w:r>
      <w:r w:rsidR="00D52CE6">
        <w:rPr>
          <w:rFonts w:ascii="Tahoma" w:hAnsi="Tahoma" w:cs="Tahoma"/>
        </w:rPr>
        <w:t>Behold the Lamb</w:t>
      </w:r>
      <w:r w:rsidR="006C1417">
        <w:rPr>
          <w:rFonts w:ascii="Tahoma" w:hAnsi="Tahoma" w:cs="Tahoma"/>
        </w:rPr>
        <w:t xml:space="preserve"> </w:t>
      </w:r>
      <w:r w:rsidR="00C250E4">
        <w:rPr>
          <w:rFonts w:ascii="Tahoma" w:hAnsi="Tahoma" w:cs="Tahoma"/>
        </w:rPr>
        <w:t xml:space="preserve">/ Cup: </w:t>
      </w:r>
      <w:r w:rsidR="00D52CE6">
        <w:rPr>
          <w:rFonts w:ascii="Tahoma" w:hAnsi="Tahoma" w:cs="Tahoma"/>
        </w:rPr>
        <w:t>NTH 254 Alas! and Did My Savior Bleed</w:t>
      </w:r>
      <w:r w:rsidRPr="00CE169B">
        <w:rPr>
          <w:rFonts w:ascii="Tahoma" w:hAnsi="Tahoma" w:cs="Tahoma"/>
        </w:rPr>
        <w:t>)</w:t>
      </w:r>
    </w:p>
    <w:p w14:paraId="06BA7AFE" w14:textId="77777777" w:rsidR="00A16528" w:rsidRDefault="00A16528" w:rsidP="00A16528">
      <w:pPr>
        <w:pStyle w:val="ListParagraph"/>
        <w:numPr>
          <w:ilvl w:val="0"/>
          <w:numId w:val="19"/>
        </w:numPr>
        <w:spacing w:after="200" w:line="276" w:lineRule="auto"/>
        <w:rPr>
          <w:rFonts w:ascii="Tahoma" w:hAnsi="Tahoma" w:cs="Tahoma"/>
        </w:rPr>
      </w:pPr>
      <w:r w:rsidRPr="00F43583">
        <w:rPr>
          <w:rFonts w:ascii="Tahoma" w:hAnsi="Tahoma" w:cs="Tahoma"/>
        </w:rPr>
        <w:t>Invitation</w:t>
      </w:r>
      <w:r>
        <w:rPr>
          <w:rFonts w:ascii="Tahoma" w:hAnsi="Tahoma" w:cs="Tahoma"/>
        </w:rPr>
        <w:t>,</w:t>
      </w:r>
      <w:r w:rsidRPr="00F43583">
        <w:rPr>
          <w:rFonts w:ascii="Tahoma" w:hAnsi="Tahoma" w:cs="Tahoma"/>
        </w:rPr>
        <w:t xml:space="preserve"> Warning</w:t>
      </w:r>
      <w:r>
        <w:rPr>
          <w:rFonts w:ascii="Tahoma" w:hAnsi="Tahoma" w:cs="Tahoma"/>
        </w:rPr>
        <w:t>, and Prayer of Consecration</w:t>
      </w:r>
    </w:p>
    <w:p w14:paraId="3B0D0F15" w14:textId="091F8010" w:rsidR="00A16528" w:rsidRPr="00071585" w:rsidRDefault="00A16528" w:rsidP="00A16528">
      <w:pPr>
        <w:pStyle w:val="ListParagraph"/>
        <w:numPr>
          <w:ilvl w:val="0"/>
          <w:numId w:val="19"/>
        </w:numPr>
        <w:spacing w:after="200" w:line="276" w:lineRule="auto"/>
        <w:rPr>
          <w:rFonts w:ascii="Tahoma" w:hAnsi="Tahoma" w:cs="Tahoma"/>
        </w:rPr>
      </w:pPr>
      <w:r>
        <w:rPr>
          <w:rFonts w:ascii="Tahoma" w:hAnsi="Tahoma" w:cs="Tahoma"/>
        </w:rPr>
        <w:t xml:space="preserve">Confession of Faith: The </w:t>
      </w:r>
      <w:r w:rsidR="00873CF0">
        <w:rPr>
          <w:rFonts w:ascii="Tahoma" w:hAnsi="Tahoma" w:cs="Tahoma"/>
        </w:rPr>
        <w:t>Nicene</w:t>
      </w:r>
      <w:r>
        <w:rPr>
          <w:rFonts w:ascii="Tahoma" w:hAnsi="Tahoma" w:cs="Tahoma"/>
        </w:rPr>
        <w:t xml:space="preserve"> Creed</w:t>
      </w:r>
    </w:p>
    <w:p w14:paraId="7F0863EE" w14:textId="77777777" w:rsidR="00A16528" w:rsidRDefault="00A16528" w:rsidP="00A16528">
      <w:pPr>
        <w:pStyle w:val="ListParagraph"/>
        <w:numPr>
          <w:ilvl w:val="0"/>
          <w:numId w:val="19"/>
        </w:numPr>
        <w:spacing w:after="200" w:line="276" w:lineRule="auto"/>
        <w:rPr>
          <w:rFonts w:ascii="Tahoma" w:hAnsi="Tahoma" w:cs="Tahoma"/>
        </w:rPr>
      </w:pPr>
      <w:r>
        <w:rPr>
          <w:rFonts w:ascii="Tahoma" w:hAnsi="Tahoma" w:cs="Tahoma"/>
        </w:rPr>
        <w:t>Serving the Supper</w:t>
      </w:r>
    </w:p>
    <w:p w14:paraId="7FEE905A" w14:textId="77777777" w:rsidR="00A16528" w:rsidRPr="004F7FC8" w:rsidRDefault="00A16528" w:rsidP="00A16528">
      <w:pPr>
        <w:pStyle w:val="ListParagraph"/>
        <w:numPr>
          <w:ilvl w:val="0"/>
          <w:numId w:val="19"/>
        </w:numPr>
        <w:spacing w:after="200" w:line="276" w:lineRule="auto"/>
        <w:rPr>
          <w:rFonts w:ascii="Tahoma" w:hAnsi="Tahoma" w:cs="Tahoma"/>
        </w:rPr>
      </w:pPr>
      <w:r>
        <w:rPr>
          <w:rFonts w:ascii="Tahoma" w:hAnsi="Tahoma" w:cs="Tahoma"/>
        </w:rPr>
        <w:t>Prayer of Thanksgiving</w:t>
      </w:r>
    </w:p>
    <w:p w14:paraId="7E24C64D" w14:textId="778502D7" w:rsidR="00A16528" w:rsidRDefault="00A16528" w:rsidP="00A16528">
      <w:pPr>
        <w:rPr>
          <w:rFonts w:ascii="Tahoma" w:hAnsi="Tahoma" w:cs="Tahoma"/>
          <w:color w:val="000000"/>
          <w:bdr w:val="none" w:sz="0" w:space="0" w:color="auto" w:frame="1"/>
        </w:rPr>
      </w:pPr>
      <w:r>
        <w:rPr>
          <w:rFonts w:ascii="Tahoma" w:hAnsi="Tahoma" w:cs="Tahoma"/>
          <w:b/>
          <w:bCs/>
        </w:rPr>
        <w:t xml:space="preserve">Closing </w:t>
      </w:r>
      <w:r w:rsidR="00D52CE6">
        <w:rPr>
          <w:rFonts w:ascii="Tahoma" w:hAnsi="Tahoma" w:cs="Tahoma"/>
          <w:b/>
          <w:bCs/>
        </w:rPr>
        <w:t>Hymn</w:t>
      </w:r>
      <w:r>
        <w:rPr>
          <w:rFonts w:ascii="Tahoma" w:hAnsi="Tahoma" w:cs="Tahoma"/>
        </w:rPr>
        <w:t xml:space="preserve"> – </w:t>
      </w:r>
      <w:r w:rsidR="00D52CE6">
        <w:rPr>
          <w:rFonts w:ascii="Tahoma" w:hAnsi="Tahoma" w:cs="Tahoma"/>
        </w:rPr>
        <w:t>NTH 246 Man of Sorrows! What a Name</w:t>
      </w:r>
    </w:p>
    <w:p w14:paraId="7B0BE100" w14:textId="5B8B8EAA" w:rsidR="00301810" w:rsidRPr="00C250E4" w:rsidRDefault="00A16528" w:rsidP="00A16528">
      <w:pPr>
        <w:rPr>
          <w:rFonts w:ascii="Tahoma" w:hAnsi="Tahoma" w:cs="Tahoma"/>
          <w:bCs/>
        </w:rPr>
      </w:pPr>
      <w:r>
        <w:rPr>
          <w:rFonts w:ascii="Tahoma" w:hAnsi="Tahoma" w:cs="Tahoma"/>
          <w:b/>
          <w:bCs/>
        </w:rPr>
        <w:t>Benediction</w:t>
      </w:r>
      <w:r>
        <w:rPr>
          <w:rFonts w:ascii="Tahoma" w:hAnsi="Tahoma" w:cs="Tahoma"/>
        </w:rPr>
        <w:t xml:space="preserve"> – </w:t>
      </w:r>
      <w:r w:rsidRPr="00292061">
        <w:rPr>
          <w:rFonts w:ascii="Tahoma" w:hAnsi="Tahoma" w:cs="Tahoma"/>
          <w:bCs/>
        </w:rPr>
        <w:t xml:space="preserve">The grace of the Lord Jesus Christ and the love of God and the fellowship of the Holy Spirit be with you all. </w:t>
      </w:r>
      <w:r w:rsidRPr="00292061">
        <w:rPr>
          <w:rFonts w:ascii="Tahoma" w:hAnsi="Tahoma" w:cs="Tahoma"/>
          <w:bCs/>
        </w:rPr>
        <w:tab/>
        <w:t>2 Cor</w:t>
      </w:r>
      <w:r>
        <w:rPr>
          <w:rFonts w:ascii="Tahoma" w:hAnsi="Tahoma" w:cs="Tahoma"/>
          <w:bCs/>
        </w:rPr>
        <w:t>inthians</w:t>
      </w:r>
      <w:r w:rsidRPr="00292061">
        <w:rPr>
          <w:rFonts w:ascii="Tahoma" w:hAnsi="Tahoma" w:cs="Tahoma"/>
          <w:bCs/>
        </w:rPr>
        <w:t xml:space="preserve"> 13:14</w:t>
      </w:r>
    </w:p>
    <w:sectPr w:rsidR="00301810" w:rsidRPr="00C250E4" w:rsidSect="003912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8053A"/>
    <w:multiLevelType w:val="hybridMultilevel"/>
    <w:tmpl w:val="8242A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5"/>
  </w:num>
  <w:num w:numId="3" w16cid:durableId="209533629">
    <w:abstractNumId w:val="5"/>
  </w:num>
  <w:num w:numId="4" w16cid:durableId="1432817276">
    <w:abstractNumId w:val="7"/>
  </w:num>
  <w:num w:numId="5" w16cid:durableId="1612317174">
    <w:abstractNumId w:val="18"/>
  </w:num>
  <w:num w:numId="6" w16cid:durableId="279342982">
    <w:abstractNumId w:val="23"/>
  </w:num>
  <w:num w:numId="7" w16cid:durableId="1408385803">
    <w:abstractNumId w:val="1"/>
  </w:num>
  <w:num w:numId="8" w16cid:durableId="1215384167">
    <w:abstractNumId w:val="19"/>
  </w:num>
  <w:num w:numId="9" w16cid:durableId="786197574">
    <w:abstractNumId w:val="16"/>
  </w:num>
  <w:num w:numId="10" w16cid:durableId="1913854060">
    <w:abstractNumId w:val="0"/>
  </w:num>
  <w:num w:numId="11" w16cid:durableId="1423991968">
    <w:abstractNumId w:val="4"/>
  </w:num>
  <w:num w:numId="12" w16cid:durableId="61800634">
    <w:abstractNumId w:val="2"/>
  </w:num>
  <w:num w:numId="13" w16cid:durableId="1693073467">
    <w:abstractNumId w:val="22"/>
  </w:num>
  <w:num w:numId="14" w16cid:durableId="353269714">
    <w:abstractNumId w:val="6"/>
  </w:num>
  <w:num w:numId="15" w16cid:durableId="504515243">
    <w:abstractNumId w:val="12"/>
  </w:num>
  <w:num w:numId="16" w16cid:durableId="1166552855">
    <w:abstractNumId w:val="8"/>
  </w:num>
  <w:num w:numId="17" w16cid:durableId="1992053653">
    <w:abstractNumId w:val="20"/>
  </w:num>
  <w:num w:numId="18" w16cid:durableId="102961643">
    <w:abstractNumId w:val="13"/>
  </w:num>
  <w:num w:numId="19" w16cid:durableId="2057463895">
    <w:abstractNumId w:val="11"/>
  </w:num>
  <w:num w:numId="20" w16cid:durableId="1169710224">
    <w:abstractNumId w:val="17"/>
  </w:num>
  <w:num w:numId="21" w16cid:durableId="477114411">
    <w:abstractNumId w:val="10"/>
  </w:num>
  <w:num w:numId="22" w16cid:durableId="1993024635">
    <w:abstractNumId w:val="9"/>
  </w:num>
  <w:num w:numId="23" w16cid:durableId="1737241031">
    <w:abstractNumId w:val="21"/>
  </w:num>
  <w:num w:numId="24" w16cid:durableId="1672755498">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510AB"/>
    <w:rsid w:val="00352702"/>
    <w:rsid w:val="003549E0"/>
    <w:rsid w:val="00363167"/>
    <w:rsid w:val="003841AB"/>
    <w:rsid w:val="0039127B"/>
    <w:rsid w:val="003943E1"/>
    <w:rsid w:val="003950C1"/>
    <w:rsid w:val="00397E34"/>
    <w:rsid w:val="003A22DF"/>
    <w:rsid w:val="003A351B"/>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500FBA"/>
    <w:rsid w:val="0050664D"/>
    <w:rsid w:val="0051185F"/>
    <w:rsid w:val="00513B75"/>
    <w:rsid w:val="00513EC8"/>
    <w:rsid w:val="0051723A"/>
    <w:rsid w:val="0052030A"/>
    <w:rsid w:val="00540019"/>
    <w:rsid w:val="0054009E"/>
    <w:rsid w:val="005516C4"/>
    <w:rsid w:val="0057273E"/>
    <w:rsid w:val="00572EEE"/>
    <w:rsid w:val="00573EF8"/>
    <w:rsid w:val="0057764A"/>
    <w:rsid w:val="00597FE9"/>
    <w:rsid w:val="005A442A"/>
    <w:rsid w:val="005B21C0"/>
    <w:rsid w:val="005C3FD2"/>
    <w:rsid w:val="005C5611"/>
    <w:rsid w:val="005D139E"/>
    <w:rsid w:val="005D1730"/>
    <w:rsid w:val="005D5077"/>
    <w:rsid w:val="005E16EF"/>
    <w:rsid w:val="005E7D69"/>
    <w:rsid w:val="005F0963"/>
    <w:rsid w:val="005F5115"/>
    <w:rsid w:val="005F7219"/>
    <w:rsid w:val="006008F4"/>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C1417"/>
    <w:rsid w:val="006D0C3A"/>
    <w:rsid w:val="006D0F4A"/>
    <w:rsid w:val="006D1D67"/>
    <w:rsid w:val="006D244C"/>
    <w:rsid w:val="006D378A"/>
    <w:rsid w:val="006D4014"/>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2AB3"/>
    <w:rsid w:val="007837E7"/>
    <w:rsid w:val="0078396B"/>
    <w:rsid w:val="00791294"/>
    <w:rsid w:val="00796051"/>
    <w:rsid w:val="007A19C0"/>
    <w:rsid w:val="007C06C8"/>
    <w:rsid w:val="007D3321"/>
    <w:rsid w:val="007F3EA2"/>
    <w:rsid w:val="007F5A5A"/>
    <w:rsid w:val="007F5B11"/>
    <w:rsid w:val="007F6518"/>
    <w:rsid w:val="00813466"/>
    <w:rsid w:val="00824B76"/>
    <w:rsid w:val="00832CD6"/>
    <w:rsid w:val="00837668"/>
    <w:rsid w:val="00837FA4"/>
    <w:rsid w:val="0084185D"/>
    <w:rsid w:val="008437C3"/>
    <w:rsid w:val="0085308A"/>
    <w:rsid w:val="00865956"/>
    <w:rsid w:val="00873CF0"/>
    <w:rsid w:val="008740A0"/>
    <w:rsid w:val="0088422A"/>
    <w:rsid w:val="00885AB5"/>
    <w:rsid w:val="0089352B"/>
    <w:rsid w:val="00894874"/>
    <w:rsid w:val="00894EA8"/>
    <w:rsid w:val="00897F79"/>
    <w:rsid w:val="008A10AD"/>
    <w:rsid w:val="008A303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95A"/>
    <w:rsid w:val="009B631F"/>
    <w:rsid w:val="009C183F"/>
    <w:rsid w:val="009C1F61"/>
    <w:rsid w:val="009C65F4"/>
    <w:rsid w:val="009D0F06"/>
    <w:rsid w:val="009D1831"/>
    <w:rsid w:val="009D7CF7"/>
    <w:rsid w:val="009F0EAF"/>
    <w:rsid w:val="009F1888"/>
    <w:rsid w:val="009F4A31"/>
    <w:rsid w:val="00A0130D"/>
    <w:rsid w:val="00A068C2"/>
    <w:rsid w:val="00A16528"/>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A66A4"/>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57C4"/>
    <w:rsid w:val="00B4727E"/>
    <w:rsid w:val="00B51764"/>
    <w:rsid w:val="00B524DB"/>
    <w:rsid w:val="00B52BCE"/>
    <w:rsid w:val="00B53CD4"/>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722"/>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5A7F"/>
    <w:rsid w:val="00C47272"/>
    <w:rsid w:val="00C501D7"/>
    <w:rsid w:val="00C5186A"/>
    <w:rsid w:val="00C52D1C"/>
    <w:rsid w:val="00C52E26"/>
    <w:rsid w:val="00C6259A"/>
    <w:rsid w:val="00C71DA1"/>
    <w:rsid w:val="00C75993"/>
    <w:rsid w:val="00C969DF"/>
    <w:rsid w:val="00C97451"/>
    <w:rsid w:val="00CA79F9"/>
    <w:rsid w:val="00CC6156"/>
    <w:rsid w:val="00CC7B13"/>
    <w:rsid w:val="00CD003B"/>
    <w:rsid w:val="00CD49B2"/>
    <w:rsid w:val="00CD4B30"/>
    <w:rsid w:val="00CE2B83"/>
    <w:rsid w:val="00CF1083"/>
    <w:rsid w:val="00CF1F21"/>
    <w:rsid w:val="00CF4BE4"/>
    <w:rsid w:val="00CF6DA0"/>
    <w:rsid w:val="00D15FDF"/>
    <w:rsid w:val="00D20C77"/>
    <w:rsid w:val="00D24293"/>
    <w:rsid w:val="00D36223"/>
    <w:rsid w:val="00D37A14"/>
    <w:rsid w:val="00D40F4B"/>
    <w:rsid w:val="00D44305"/>
    <w:rsid w:val="00D52CE6"/>
    <w:rsid w:val="00D53411"/>
    <w:rsid w:val="00D54053"/>
    <w:rsid w:val="00D61E92"/>
    <w:rsid w:val="00D632CC"/>
    <w:rsid w:val="00D6744B"/>
    <w:rsid w:val="00D72C69"/>
    <w:rsid w:val="00D85CE5"/>
    <w:rsid w:val="00D86A25"/>
    <w:rsid w:val="00D96288"/>
    <w:rsid w:val="00DA0B02"/>
    <w:rsid w:val="00DA2CAB"/>
    <w:rsid w:val="00DB09B0"/>
    <w:rsid w:val="00DB1988"/>
    <w:rsid w:val="00DC0E2E"/>
    <w:rsid w:val="00DC5D6A"/>
    <w:rsid w:val="00DD0BD7"/>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197"/>
    <w:rsid w:val="00E553C3"/>
    <w:rsid w:val="00E6060E"/>
    <w:rsid w:val="00E6793A"/>
    <w:rsid w:val="00E706DA"/>
    <w:rsid w:val="00E70E93"/>
    <w:rsid w:val="00E76DB7"/>
    <w:rsid w:val="00EA7AF8"/>
    <w:rsid w:val="00EB10D2"/>
    <w:rsid w:val="00EB70B8"/>
    <w:rsid w:val="00EC44AE"/>
    <w:rsid w:val="00EC6931"/>
    <w:rsid w:val="00ED2C5D"/>
    <w:rsid w:val="00ED53DF"/>
    <w:rsid w:val="00EE14F8"/>
    <w:rsid w:val="00EF11DA"/>
    <w:rsid w:val="00EF32AE"/>
    <w:rsid w:val="00EF4733"/>
    <w:rsid w:val="00EF7635"/>
    <w:rsid w:val="00F01593"/>
    <w:rsid w:val="00F020FD"/>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paragraph" w:customStyle="1" w:styleId="Body">
    <w:name w:val="Body"/>
    <w:rsid w:val="006C1417"/>
    <w:pPr>
      <w:spacing w:line="254" w:lineRule="auto"/>
    </w:pPr>
    <w:rPr>
      <w:rFonts w:ascii="Calibri" w:eastAsia="Arial Unicode MS" w:hAnsi="Calibri" w:cs="Arial Unicode M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6D4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61681999">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6095719">
      <w:bodyDiv w:val="1"/>
      <w:marLeft w:val="0"/>
      <w:marRight w:val="0"/>
      <w:marTop w:val="0"/>
      <w:marBottom w:val="0"/>
      <w:divBdr>
        <w:top w:val="none" w:sz="0" w:space="0" w:color="auto"/>
        <w:left w:val="none" w:sz="0" w:space="0" w:color="auto"/>
        <w:bottom w:val="none" w:sz="0" w:space="0" w:color="auto"/>
        <w:right w:val="none" w:sz="0" w:space="0" w:color="auto"/>
      </w:divBdr>
      <w:divsChild>
        <w:div w:id="1027562957">
          <w:marLeft w:val="0"/>
          <w:marRight w:val="0"/>
          <w:marTop w:val="0"/>
          <w:marBottom w:val="0"/>
          <w:divBdr>
            <w:top w:val="none" w:sz="0" w:space="0" w:color="auto"/>
            <w:left w:val="none" w:sz="0" w:space="0" w:color="auto"/>
            <w:bottom w:val="none" w:sz="0" w:space="0" w:color="auto"/>
            <w:right w:val="none" w:sz="0" w:space="0" w:color="auto"/>
          </w:divBdr>
        </w:div>
        <w:div w:id="767963452">
          <w:marLeft w:val="0"/>
          <w:marRight w:val="0"/>
          <w:marTop w:val="0"/>
          <w:marBottom w:val="0"/>
          <w:divBdr>
            <w:top w:val="none" w:sz="0" w:space="0" w:color="auto"/>
            <w:left w:val="none" w:sz="0" w:space="0" w:color="auto"/>
            <w:bottom w:val="none" w:sz="0" w:space="0" w:color="auto"/>
            <w:right w:val="none" w:sz="0" w:space="0" w:color="auto"/>
          </w:divBdr>
        </w:div>
      </w:divsChild>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dcterms:created xsi:type="dcterms:W3CDTF">2026-06-30T18:08:00Z</dcterms:created>
  <dcterms:modified xsi:type="dcterms:W3CDTF">2026-06-30T18:08:00Z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1f473f99-88d3-4394-bbc5-c44e732c2a2d</vt:lpwstr>
  </property>
</Properties>
</file>