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A40" w14:textId="2A7E30DB" w:rsidR="00A16528" w:rsidRDefault="00A16528" w:rsidP="00A16528">
      <w:pPr>
        <w:spacing w:after="0"/>
        <w:jc w:val="center"/>
        <w:rPr>
          <w:rFonts w:ascii="Tahoma" w:hAnsi="Tahoma" w:cs="Tahoma"/>
          <w:b/>
          <w:bCs/>
        </w:rPr>
      </w:pPr>
      <w:r>
        <w:rPr>
          <w:rFonts w:ascii="Tahoma" w:hAnsi="Tahoma" w:cs="Tahoma"/>
          <w:b/>
          <w:bCs/>
        </w:rPr>
        <w:t xml:space="preserve">LIVING HOPE OPC </w:t>
      </w:r>
      <w:r w:rsidRPr="00901C2C">
        <w:rPr>
          <w:rFonts w:ascii="Tahoma" w:hAnsi="Tahoma" w:cs="Tahoma"/>
          <w:b/>
          <w:bCs/>
        </w:rPr>
        <w:t xml:space="preserve">ORDER </w:t>
      </w:r>
      <w:r>
        <w:rPr>
          <w:rFonts w:ascii="Tahoma" w:hAnsi="Tahoma" w:cs="Tahoma"/>
          <w:b/>
          <w:bCs/>
        </w:rPr>
        <w:t>OF WORSHIP</w:t>
      </w:r>
    </w:p>
    <w:p w14:paraId="47550794" w14:textId="1B6520A8" w:rsidR="00A16528" w:rsidRDefault="00A16528" w:rsidP="00A16528">
      <w:pPr>
        <w:spacing w:after="0"/>
        <w:jc w:val="center"/>
        <w:rPr>
          <w:rFonts w:ascii="Tahoma" w:hAnsi="Tahoma" w:cs="Tahoma"/>
          <w:b/>
          <w:bCs/>
        </w:rPr>
      </w:pPr>
      <w:r>
        <w:rPr>
          <w:rFonts w:ascii="Tahoma" w:hAnsi="Tahoma" w:cs="Tahoma"/>
          <w:b/>
          <w:bCs/>
        </w:rPr>
        <w:t xml:space="preserve">for Sunday, </w:t>
      </w:r>
      <w:r w:rsidR="00C47CD4">
        <w:rPr>
          <w:rFonts w:ascii="Tahoma" w:hAnsi="Tahoma" w:cs="Tahoma"/>
          <w:b/>
          <w:bCs/>
        </w:rPr>
        <w:t xml:space="preserve">September </w:t>
      </w:r>
      <w:r w:rsidR="00DF03E2">
        <w:rPr>
          <w:rFonts w:ascii="Tahoma" w:hAnsi="Tahoma" w:cs="Tahoma"/>
          <w:b/>
          <w:bCs/>
        </w:rPr>
        <w:t>1</w:t>
      </w:r>
      <w:r w:rsidR="008A744B">
        <w:rPr>
          <w:rFonts w:ascii="Tahoma" w:hAnsi="Tahoma" w:cs="Tahoma"/>
          <w:b/>
          <w:bCs/>
        </w:rPr>
        <w:t>3</w:t>
      </w:r>
      <w:r>
        <w:rPr>
          <w:rFonts w:ascii="Tahoma" w:hAnsi="Tahoma" w:cs="Tahoma"/>
          <w:b/>
          <w:bCs/>
        </w:rPr>
        <w:t>, 202</w:t>
      </w:r>
      <w:r w:rsidR="008A744B">
        <w:rPr>
          <w:rFonts w:ascii="Tahoma" w:hAnsi="Tahoma" w:cs="Tahoma"/>
          <w:b/>
          <w:bCs/>
        </w:rPr>
        <w:t>6</w:t>
      </w:r>
      <w:r>
        <w:rPr>
          <w:rFonts w:ascii="Tahoma" w:hAnsi="Tahoma" w:cs="Tahoma"/>
          <w:b/>
          <w:bCs/>
        </w:rPr>
        <w:t xml:space="preserve"> at 10:45 AM</w:t>
      </w:r>
    </w:p>
    <w:p w14:paraId="22D54524" w14:textId="5B41AB0A" w:rsidR="008A744B" w:rsidRDefault="008A744B" w:rsidP="00A16528">
      <w:pPr>
        <w:spacing w:after="0"/>
        <w:jc w:val="center"/>
        <w:rPr>
          <w:rFonts w:ascii="Tahoma" w:hAnsi="Tahoma" w:cs="Tahoma"/>
          <w:b/>
          <w:bCs/>
        </w:rPr>
      </w:pPr>
      <w:r>
        <w:rPr>
          <w:rFonts w:ascii="Tahoma" w:hAnsi="Tahoma" w:cs="Tahoma"/>
          <w:b/>
          <w:bCs/>
        </w:rPr>
        <w:t>Chris Amberge Exhorting</w:t>
      </w:r>
    </w:p>
    <w:p w14:paraId="24109C0C" w14:textId="77777777" w:rsidR="00A16528" w:rsidRPr="00192CD6" w:rsidRDefault="00A16528" w:rsidP="00A16528">
      <w:pPr>
        <w:spacing w:after="0"/>
        <w:jc w:val="center"/>
        <w:rPr>
          <w:rFonts w:ascii="Tahoma" w:hAnsi="Tahoma" w:cs="Tahoma"/>
          <w:b/>
          <w:bCs/>
        </w:rPr>
      </w:pPr>
    </w:p>
    <w:p w14:paraId="6A2AFA28" w14:textId="3B38AD62" w:rsidR="008A744B" w:rsidRDefault="00E7100E" w:rsidP="008A744B">
      <w:pPr>
        <w:spacing w:before="100" w:after="202" w:line="276" w:lineRule="auto"/>
        <w:rPr>
          <w:rFonts w:ascii="Tahoma" w:eastAsia="Tahoma" w:hAnsi="Tahoma" w:cs="Tahoma"/>
          <w:b/>
          <w:bCs/>
          <w:color w:val="000000"/>
          <w14:textOutline w14:w="0" w14:cap="flat" w14:cmpd="sng" w14:algn="ctr">
            <w14:noFill/>
            <w14:prstDash w14:val="solid"/>
            <w14:bevel/>
          </w14:textOutline>
        </w:rPr>
      </w:pPr>
      <w:r>
        <w:rPr>
          <w:rFonts w:ascii="Tahoma" w:eastAsia="Arial Unicode MS" w:hAnsi="Tahoma" w:cs="Arial Unicode MS"/>
          <w:b/>
          <w:bCs/>
          <w:color w:val="000000"/>
          <w14:textOutline w14:w="0" w14:cap="flat" w14:cmpd="sng" w14:algn="ctr">
            <w14:noFill/>
            <w14:prstDash w14:val="solid"/>
            <w14:bevel/>
          </w14:textOutline>
        </w:rPr>
        <w:t>Gathering</w:t>
      </w:r>
      <w:r w:rsidR="008A744B">
        <w:rPr>
          <w:rFonts w:ascii="Tahoma" w:eastAsia="Arial Unicode MS" w:hAnsi="Tahoma" w:cs="Arial Unicode MS"/>
          <w:b/>
          <w:bCs/>
          <w:color w:val="000000"/>
          <w14:textOutline w14:w="0" w14:cap="flat" w14:cmpd="sng" w14:algn="ctr">
            <w14:noFill/>
            <w14:prstDash w14:val="solid"/>
            <w14:bevel/>
          </w14:textOutline>
        </w:rPr>
        <w:t xml:space="preserve"> Song </w:t>
      </w:r>
      <w:r w:rsidR="008A744B">
        <w:rPr>
          <w:rFonts w:ascii="Tahoma" w:eastAsia="Arial Unicode MS" w:hAnsi="Tahoma" w:cs="Arial Unicode MS"/>
          <w:color w:val="000000"/>
          <w14:textOutline w14:w="0" w14:cap="flat" w14:cmpd="sng" w14:algn="ctr">
            <w14:noFill/>
            <w14:prstDash w14:val="solid"/>
            <w14:bevel/>
          </w14:textOutline>
        </w:rPr>
        <w:t>–</w:t>
      </w:r>
      <w:r w:rsidR="00E709DD">
        <w:rPr>
          <w:rFonts w:ascii="Tahoma" w:eastAsia="Arial Unicode MS" w:hAnsi="Tahoma" w:cs="Arial Unicode MS"/>
          <w:color w:val="000000"/>
          <w14:textOutline w14:w="0" w14:cap="flat" w14:cmpd="sng" w14:algn="ctr">
            <w14:noFill/>
            <w14:prstDash w14:val="solid"/>
            <w14:bevel/>
          </w14:textOutline>
        </w:rPr>
        <w:t xml:space="preserve"> 10,000 Reasons (Bless the Lord O My Soul) </w:t>
      </w:r>
    </w:p>
    <w:p w14:paraId="0DCBBB62" w14:textId="77777777" w:rsidR="008A744B" w:rsidRDefault="008A744B" w:rsidP="008A744B">
      <w:pPr>
        <w:spacing w:before="100" w:after="158" w:line="252" w:lineRule="auto"/>
        <w:rPr>
          <w:rFonts w:ascii="Times New Roman" w:eastAsia="Arial Unicode MS" w:hAnsi="Times New Roman" w:cs="Arial Unicode MS"/>
          <w:color w:val="000000"/>
        </w:rPr>
      </w:pPr>
      <w:r>
        <w:rPr>
          <w:rFonts w:ascii="Tahoma" w:eastAsia="Arial Unicode MS" w:hAnsi="Tahoma" w:cs="Arial Unicode MS"/>
          <w:b/>
          <w:bCs/>
          <w:color w:val="000000"/>
        </w:rPr>
        <w:t>Announcements</w:t>
      </w:r>
    </w:p>
    <w:p w14:paraId="0E943548" w14:textId="77777777" w:rsidR="008A744B" w:rsidRPr="00E95B9A" w:rsidRDefault="008A744B" w:rsidP="008A744B">
      <w:pPr>
        <w:rPr>
          <w:rFonts w:ascii="Tahoma" w:hAnsi="Tahoma" w:cs="Tahoma"/>
        </w:rPr>
      </w:pPr>
      <w:r>
        <w:rPr>
          <w:rFonts w:ascii="Tahoma" w:hAnsi="Tahoma" w:cs="Tahoma"/>
          <w:b/>
          <w:bCs/>
        </w:rPr>
        <w:t>Call to Worship</w:t>
      </w:r>
      <w:r>
        <w:rPr>
          <w:rFonts w:ascii="Tahoma" w:hAnsi="Tahoma" w:cs="Tahoma"/>
        </w:rPr>
        <w:t xml:space="preserve"> – </w:t>
      </w:r>
      <w:r w:rsidRPr="00E95B9A">
        <w:rPr>
          <w:rFonts w:ascii="Tahoma" w:hAnsi="Tahoma" w:cs="Tahoma"/>
        </w:rPr>
        <w:t>Oh, the depth of the riches and wisdom and knowledge of God! How unsearchable are his judgments and how inscrutable his ways! “For who has known the mind of the Lord, or who has been his counselor?” “Or who has given a gift to him that he might be repaid?” For from him and through him and to him are all things. To him be glory forever. Amen.  – Romans 11:33-36</w:t>
      </w:r>
    </w:p>
    <w:p w14:paraId="47D659A5" w14:textId="562621B4" w:rsidR="008A744B" w:rsidRDefault="008A744B" w:rsidP="008A744B">
      <w:pPr>
        <w:rPr>
          <w:rFonts w:ascii="Tahoma" w:hAnsi="Tahoma" w:cs="Tahoma"/>
          <w:b/>
          <w:bCs/>
          <w:u w:val="single"/>
        </w:rPr>
      </w:pPr>
      <w:r>
        <w:rPr>
          <w:rFonts w:ascii="Tahoma" w:hAnsi="Tahoma" w:cs="Tahoma"/>
          <w:b/>
          <w:bCs/>
        </w:rPr>
        <w:t xml:space="preserve">Call to Worship </w:t>
      </w:r>
      <w:r w:rsidR="00E709DD">
        <w:rPr>
          <w:rFonts w:ascii="Tahoma" w:hAnsi="Tahoma" w:cs="Tahoma"/>
          <w:b/>
          <w:bCs/>
        </w:rPr>
        <w:t>Hymn</w:t>
      </w:r>
      <w:r>
        <w:rPr>
          <w:rFonts w:ascii="Tahoma" w:hAnsi="Tahoma" w:cs="Tahoma"/>
          <w:b/>
          <w:bCs/>
        </w:rPr>
        <w:t xml:space="preserve"> </w:t>
      </w:r>
      <w:r>
        <w:rPr>
          <w:rFonts w:ascii="Tahoma" w:hAnsi="Tahoma" w:cs="Tahoma"/>
        </w:rPr>
        <w:t xml:space="preserve">– </w:t>
      </w:r>
      <w:r w:rsidR="00E709DD">
        <w:rPr>
          <w:rFonts w:ascii="Tahoma" w:hAnsi="Tahoma" w:cs="Tahoma"/>
        </w:rPr>
        <w:t>NTH 1 All People That on Earth Do Dwell</w:t>
      </w:r>
    </w:p>
    <w:p w14:paraId="0539E57D" w14:textId="77777777" w:rsidR="008A744B" w:rsidRDefault="008A744B" w:rsidP="008A744B">
      <w:pPr>
        <w:pStyle w:val="BodyText2"/>
        <w:spacing w:line="276" w:lineRule="auto"/>
        <w:rPr>
          <w:rFonts w:ascii="Tahoma" w:hAnsi="Tahoma" w:cs="Tahoma"/>
          <w:bCs/>
        </w:rPr>
      </w:pPr>
      <w:r>
        <w:rPr>
          <w:rFonts w:ascii="Tahoma" w:hAnsi="Tahoma" w:cs="Tahoma"/>
          <w:b/>
          <w:bCs/>
        </w:rPr>
        <w:t>Prayer of Adoration &amp; Invocation</w:t>
      </w:r>
    </w:p>
    <w:p w14:paraId="18E2C82E" w14:textId="0B1D4321" w:rsidR="00DF03E2" w:rsidRDefault="008A744B" w:rsidP="008A744B">
      <w:pPr>
        <w:rPr>
          <w:rFonts w:ascii="Tahoma" w:hAnsi="Tahoma" w:cs="Tahoma"/>
        </w:rPr>
      </w:pPr>
      <w:r>
        <w:rPr>
          <w:rFonts w:ascii="Tahoma" w:hAnsi="Tahoma" w:cs="Tahoma"/>
          <w:b/>
          <w:bCs/>
        </w:rPr>
        <w:t xml:space="preserve">Hymn of Praise </w:t>
      </w:r>
      <w:r>
        <w:rPr>
          <w:rFonts w:ascii="Tahoma" w:hAnsi="Tahoma" w:cs="Tahoma"/>
        </w:rPr>
        <w:t xml:space="preserve">– </w:t>
      </w:r>
      <w:r w:rsidR="00270DF2">
        <w:rPr>
          <w:rFonts w:ascii="Tahoma" w:hAnsi="Tahoma" w:cs="Tahoma"/>
        </w:rPr>
        <w:t xml:space="preserve">NTH 94 How Firm a Foundation </w:t>
      </w:r>
    </w:p>
    <w:p w14:paraId="59563465" w14:textId="4E9121F2" w:rsidR="00B91CF7" w:rsidRPr="00A70FC5" w:rsidRDefault="00B91CF7" w:rsidP="00B91CF7">
      <w:pPr>
        <w:rPr>
          <w:rFonts w:ascii="Tahoma" w:eastAsia="Times New Roman" w:hAnsi="Tahoma" w:cs="Tahoma"/>
        </w:rPr>
      </w:pPr>
      <w:r w:rsidRPr="00B95A8D">
        <w:rPr>
          <w:rFonts w:ascii="Tahoma" w:hAnsi="Tahoma" w:cs="Tahoma"/>
          <w:b/>
          <w:bCs/>
        </w:rPr>
        <w:t>Reading</w:t>
      </w:r>
      <w:r>
        <w:rPr>
          <w:rFonts w:ascii="Tahoma" w:hAnsi="Tahoma" w:cs="Tahoma"/>
          <w:b/>
          <w:bCs/>
        </w:rPr>
        <w:t xml:space="preserve"> of the Law </w:t>
      </w:r>
      <w:r>
        <w:rPr>
          <w:rFonts w:ascii="Tahoma" w:hAnsi="Tahoma" w:cs="Tahoma"/>
        </w:rPr>
        <w:t xml:space="preserve">– </w:t>
      </w:r>
      <w:r w:rsidR="00DD281C">
        <w:rPr>
          <w:rFonts w:ascii="Tahoma" w:hAnsi="Tahoma" w:cs="Tahoma"/>
        </w:rPr>
        <w:t>Matthew 5:17-22</w:t>
      </w:r>
    </w:p>
    <w:p w14:paraId="5B24F25D" w14:textId="77777777" w:rsidR="00B91CF7" w:rsidRPr="005C5611" w:rsidRDefault="00B91CF7" w:rsidP="00B91CF7">
      <w:pPr>
        <w:spacing w:after="0"/>
        <w:rPr>
          <w:rFonts w:ascii="Tahoma" w:hAnsi="Tahoma" w:cs="Tahoma"/>
          <w:i/>
          <w:iCs/>
        </w:rPr>
      </w:pPr>
      <w:r w:rsidRPr="005C5611">
        <w:rPr>
          <w:rFonts w:ascii="Tahoma" w:hAnsi="Tahoma" w:cs="Tahoma"/>
          <w:i/>
          <w:iCs/>
        </w:rPr>
        <w:t>(Silent Confession of Sin)</w:t>
      </w:r>
    </w:p>
    <w:p w14:paraId="4F8F5D67" w14:textId="5D947336" w:rsidR="00E846F3" w:rsidRDefault="00B91CF7" w:rsidP="00DD281C">
      <w:pPr>
        <w:pStyle w:val="Standard"/>
        <w:spacing w:line="276" w:lineRule="auto"/>
        <w:rPr>
          <w:rFonts w:ascii="Tahoma" w:hAnsi="Tahoma" w:cs="Tahoma"/>
          <w:sz w:val="22"/>
          <w:szCs w:val="22"/>
        </w:rPr>
      </w:pPr>
      <w:r>
        <w:rPr>
          <w:rFonts w:ascii="Tahoma" w:hAnsi="Tahoma" w:cs="Tahoma"/>
          <w:b/>
          <w:bCs/>
        </w:rPr>
        <w:t>General</w:t>
      </w:r>
      <w:r w:rsidRPr="00866176">
        <w:rPr>
          <w:rFonts w:ascii="Tahoma" w:hAnsi="Tahoma" w:cs="Tahoma"/>
          <w:b/>
          <w:bCs/>
        </w:rPr>
        <w:t xml:space="preserve"> Confession of Sin</w:t>
      </w:r>
      <w:r w:rsidRPr="00CD003B">
        <w:rPr>
          <w:rFonts w:ascii="Tahoma" w:hAnsi="Tahoma" w:cs="Tahoma"/>
        </w:rPr>
        <w:t xml:space="preserve"> –</w:t>
      </w:r>
      <w:bookmarkStart w:id="0" w:name="_Hlk34386577"/>
      <w:r>
        <w:rPr>
          <w:rFonts w:ascii="Tahoma" w:eastAsia="Times New Roman" w:hAnsi="Tahoma" w:cs="Tahoma"/>
        </w:rPr>
        <w:t xml:space="preserve"> </w:t>
      </w:r>
      <w:bookmarkStart w:id="1" w:name="_Hlk76126144"/>
      <w:bookmarkStart w:id="2" w:name="_Hlk34993161"/>
      <w:bookmarkEnd w:id="0"/>
      <w:r w:rsidR="00DD281C" w:rsidRPr="00EF26FF">
        <w:rPr>
          <w:rFonts w:ascii="Tahoma" w:hAnsi="Tahoma" w:cs="Tahoma"/>
          <w:sz w:val="22"/>
          <w:szCs w:val="22"/>
        </w:rPr>
        <w:t xml:space="preserve">Almighty, everlasting God, for </w:t>
      </w:r>
      <w:r w:rsidR="00DD281C">
        <w:rPr>
          <w:rFonts w:ascii="Tahoma" w:hAnsi="Tahoma" w:cs="Tahoma"/>
          <w:sz w:val="22"/>
          <w:szCs w:val="22"/>
        </w:rPr>
        <w:t>our</w:t>
      </w:r>
      <w:r w:rsidR="00DD281C" w:rsidRPr="00EF26FF">
        <w:rPr>
          <w:rFonts w:ascii="Tahoma" w:hAnsi="Tahoma" w:cs="Tahoma"/>
          <w:sz w:val="22"/>
          <w:szCs w:val="22"/>
        </w:rPr>
        <w:t xml:space="preserve"> many sins </w:t>
      </w:r>
      <w:r w:rsidR="00DD281C">
        <w:rPr>
          <w:rFonts w:ascii="Tahoma" w:hAnsi="Tahoma" w:cs="Tahoma"/>
          <w:sz w:val="22"/>
          <w:szCs w:val="22"/>
        </w:rPr>
        <w:t>we</w:t>
      </w:r>
      <w:r w:rsidR="00DD281C" w:rsidRPr="00EF26FF">
        <w:rPr>
          <w:rFonts w:ascii="Tahoma" w:hAnsi="Tahoma" w:cs="Tahoma"/>
          <w:sz w:val="22"/>
          <w:szCs w:val="22"/>
        </w:rPr>
        <w:t xml:space="preserve"> justly deserve eternal condemnation. In Your great mercy, </w:t>
      </w:r>
      <w:r w:rsidR="00DD281C">
        <w:rPr>
          <w:rFonts w:ascii="Tahoma" w:hAnsi="Tahoma" w:cs="Tahoma"/>
          <w:sz w:val="22"/>
          <w:szCs w:val="22"/>
        </w:rPr>
        <w:t>y</w:t>
      </w:r>
      <w:r w:rsidR="00DD281C" w:rsidRPr="00EF26FF">
        <w:rPr>
          <w:rFonts w:ascii="Tahoma" w:hAnsi="Tahoma" w:cs="Tahoma"/>
          <w:sz w:val="22"/>
          <w:szCs w:val="22"/>
        </w:rPr>
        <w:t xml:space="preserve">ou sent </w:t>
      </w:r>
      <w:r w:rsidR="00DD281C">
        <w:rPr>
          <w:rFonts w:ascii="Tahoma" w:hAnsi="Tahoma" w:cs="Tahoma"/>
          <w:sz w:val="22"/>
          <w:szCs w:val="22"/>
        </w:rPr>
        <w:t>y</w:t>
      </w:r>
      <w:r w:rsidR="00DD281C" w:rsidRPr="00EF26FF">
        <w:rPr>
          <w:rFonts w:ascii="Tahoma" w:hAnsi="Tahoma" w:cs="Tahoma"/>
          <w:sz w:val="22"/>
          <w:szCs w:val="22"/>
        </w:rPr>
        <w:t xml:space="preserve">our beloved Son, our Lord Jesus Christ, who won for </w:t>
      </w:r>
      <w:r w:rsidR="00DD281C">
        <w:rPr>
          <w:rFonts w:ascii="Tahoma" w:hAnsi="Tahoma" w:cs="Tahoma"/>
          <w:sz w:val="22"/>
          <w:szCs w:val="22"/>
        </w:rPr>
        <w:t>us</w:t>
      </w:r>
      <w:r w:rsidR="00DD281C" w:rsidRPr="00EF26FF">
        <w:rPr>
          <w:rFonts w:ascii="Tahoma" w:hAnsi="Tahoma" w:cs="Tahoma"/>
          <w:sz w:val="22"/>
          <w:szCs w:val="22"/>
        </w:rPr>
        <w:t xml:space="preserve"> forgiveness of sins and everlasting righteousness. Grant </w:t>
      </w:r>
      <w:r w:rsidR="00DD281C">
        <w:rPr>
          <w:rFonts w:ascii="Tahoma" w:hAnsi="Tahoma" w:cs="Tahoma"/>
          <w:sz w:val="22"/>
          <w:szCs w:val="22"/>
        </w:rPr>
        <w:t>us</w:t>
      </w:r>
      <w:r w:rsidR="00DD281C" w:rsidRPr="00EF26FF">
        <w:rPr>
          <w:rFonts w:ascii="Tahoma" w:hAnsi="Tahoma" w:cs="Tahoma"/>
          <w:sz w:val="22"/>
          <w:szCs w:val="22"/>
        </w:rPr>
        <w:t xml:space="preserve"> true repentance that, dead to sin, </w:t>
      </w:r>
      <w:r w:rsidR="00DD281C">
        <w:rPr>
          <w:rFonts w:ascii="Tahoma" w:hAnsi="Tahoma" w:cs="Tahoma"/>
          <w:sz w:val="22"/>
          <w:szCs w:val="22"/>
        </w:rPr>
        <w:t>we</w:t>
      </w:r>
      <w:r w:rsidR="00DD281C" w:rsidRPr="00EF26FF">
        <w:rPr>
          <w:rFonts w:ascii="Tahoma" w:hAnsi="Tahoma" w:cs="Tahoma"/>
          <w:sz w:val="22"/>
          <w:szCs w:val="22"/>
        </w:rPr>
        <w:t xml:space="preserve"> may be raised up by faith in Your life-giving Gospel. Grant </w:t>
      </w:r>
      <w:r w:rsidR="00DD281C">
        <w:rPr>
          <w:rFonts w:ascii="Tahoma" w:hAnsi="Tahoma" w:cs="Tahoma"/>
          <w:sz w:val="22"/>
          <w:szCs w:val="22"/>
        </w:rPr>
        <w:t>us</w:t>
      </w:r>
      <w:r w:rsidR="00DD281C" w:rsidRPr="00EF26FF">
        <w:rPr>
          <w:rFonts w:ascii="Tahoma" w:hAnsi="Tahoma" w:cs="Tahoma"/>
          <w:sz w:val="22"/>
          <w:szCs w:val="22"/>
        </w:rPr>
        <w:t xml:space="preserve"> </w:t>
      </w:r>
      <w:r w:rsidR="00DD281C">
        <w:rPr>
          <w:rFonts w:ascii="Tahoma" w:hAnsi="Tahoma" w:cs="Tahoma"/>
          <w:sz w:val="22"/>
          <w:szCs w:val="22"/>
        </w:rPr>
        <w:t>y</w:t>
      </w:r>
      <w:r w:rsidR="00DD281C" w:rsidRPr="00EF26FF">
        <w:rPr>
          <w:rFonts w:ascii="Tahoma" w:hAnsi="Tahoma" w:cs="Tahoma"/>
          <w:sz w:val="22"/>
          <w:szCs w:val="22"/>
        </w:rPr>
        <w:t xml:space="preserve">our Holy Spirit that </w:t>
      </w:r>
      <w:r w:rsidR="00DD281C">
        <w:rPr>
          <w:rFonts w:ascii="Tahoma" w:hAnsi="Tahoma" w:cs="Tahoma"/>
          <w:sz w:val="22"/>
          <w:szCs w:val="22"/>
        </w:rPr>
        <w:t>we</w:t>
      </w:r>
      <w:r w:rsidR="00DD281C" w:rsidRPr="00EF26FF">
        <w:rPr>
          <w:rFonts w:ascii="Tahoma" w:hAnsi="Tahoma" w:cs="Tahoma"/>
          <w:sz w:val="22"/>
          <w:szCs w:val="22"/>
        </w:rPr>
        <w:t xml:space="preserve"> may be ever thankful and live a faithful and godly life in </w:t>
      </w:r>
      <w:r w:rsidR="00DD281C">
        <w:rPr>
          <w:rFonts w:ascii="Tahoma" w:hAnsi="Tahoma" w:cs="Tahoma"/>
          <w:sz w:val="22"/>
          <w:szCs w:val="22"/>
        </w:rPr>
        <w:t>y</w:t>
      </w:r>
      <w:r w:rsidR="00DD281C" w:rsidRPr="00EF26FF">
        <w:rPr>
          <w:rFonts w:ascii="Tahoma" w:hAnsi="Tahoma" w:cs="Tahoma"/>
          <w:sz w:val="22"/>
          <w:szCs w:val="22"/>
        </w:rPr>
        <w:t>our service; through Jesus Christ, our Lord. Amen.</w:t>
      </w:r>
      <w:bookmarkEnd w:id="1"/>
    </w:p>
    <w:p w14:paraId="54AB2B56" w14:textId="77777777" w:rsidR="00DD281C" w:rsidRPr="00DD281C" w:rsidRDefault="00DD281C" w:rsidP="00DD281C">
      <w:pPr>
        <w:pStyle w:val="Standard"/>
        <w:spacing w:line="276" w:lineRule="auto"/>
        <w:rPr>
          <w:rFonts w:ascii="Tahoma" w:hAnsi="Tahoma" w:cs="Tahoma"/>
          <w:sz w:val="22"/>
          <w:szCs w:val="22"/>
        </w:rPr>
      </w:pPr>
    </w:p>
    <w:bookmarkEnd w:id="2"/>
    <w:p w14:paraId="39063903" w14:textId="60C23B53" w:rsidR="004E5EBC" w:rsidRPr="00292061" w:rsidRDefault="00B91CF7" w:rsidP="004E5EBC">
      <w:pPr>
        <w:rPr>
          <w:rFonts w:ascii="Tahoma" w:hAnsi="Tahoma" w:cs="Tahoma"/>
          <w:bCs/>
        </w:rPr>
      </w:pPr>
      <w:r>
        <w:rPr>
          <w:rFonts w:ascii="Tahoma" w:hAnsi="Tahoma" w:cs="Tahoma"/>
          <w:b/>
          <w:bCs/>
        </w:rPr>
        <w:t xml:space="preserve">Assurance of Pardon </w:t>
      </w:r>
      <w:r>
        <w:rPr>
          <w:rFonts w:ascii="Tahoma" w:hAnsi="Tahoma" w:cs="Tahoma"/>
        </w:rPr>
        <w:t xml:space="preserve">– </w:t>
      </w:r>
      <w:bookmarkStart w:id="3" w:name="_Hlk47777821"/>
      <w:bookmarkStart w:id="4" w:name="_Hlk45292179"/>
      <w:bookmarkStart w:id="5" w:name="_Hlk34387092"/>
      <w:bookmarkStart w:id="6" w:name="_Hlk44058760"/>
      <w:bookmarkStart w:id="7" w:name="_Hlk47089591"/>
      <w:r w:rsidR="00DD281C" w:rsidRPr="00292061">
        <w:rPr>
          <w:rFonts w:ascii="Tahoma" w:hAnsi="Tahoma" w:cs="Tahoma"/>
          <w:bCs/>
        </w:rPr>
        <w:t xml:space="preserve">Truly, truly, I say to you, whoever hears my word and believes him who sent me has eternal life. He does not come into judgment, but has passed from death to life. </w:t>
      </w:r>
      <w:r w:rsidR="00DD281C" w:rsidRPr="00292061">
        <w:rPr>
          <w:rFonts w:ascii="Tahoma" w:hAnsi="Tahoma" w:cs="Tahoma"/>
          <w:bCs/>
        </w:rPr>
        <w:tab/>
        <w:t>John 5:24</w:t>
      </w:r>
      <w:bookmarkEnd w:id="3"/>
    </w:p>
    <w:bookmarkEnd w:id="4"/>
    <w:p w14:paraId="633C8892" w14:textId="034AAFD7" w:rsidR="00552555" w:rsidRPr="00292061" w:rsidRDefault="00B91CF7" w:rsidP="00552555">
      <w:pPr>
        <w:rPr>
          <w:rFonts w:ascii="Tahoma" w:hAnsi="Tahoma" w:cs="Tahoma"/>
          <w:bCs/>
        </w:rPr>
      </w:pPr>
      <w:r>
        <w:rPr>
          <w:rFonts w:ascii="Tahoma" w:hAnsi="Tahoma" w:cs="Tahoma"/>
          <w:b/>
          <w:bCs/>
        </w:rPr>
        <w:t>Exhortation to Give</w:t>
      </w:r>
      <w:r>
        <w:rPr>
          <w:rFonts w:ascii="Tahoma" w:hAnsi="Tahoma" w:cs="Tahoma"/>
        </w:rPr>
        <w:t xml:space="preserve"> – </w:t>
      </w:r>
      <w:bookmarkStart w:id="8" w:name="_Hlk28841237"/>
      <w:bookmarkEnd w:id="5"/>
      <w:bookmarkEnd w:id="6"/>
      <w:bookmarkEnd w:id="7"/>
      <w:r w:rsidR="00DD281C" w:rsidRPr="00292061">
        <w:rPr>
          <w:rFonts w:ascii="Tahoma" w:hAnsi="Tahoma" w:cs="Tahoma"/>
          <w:bCs/>
        </w:rPr>
        <w:t xml:space="preserve">Do not neglect to do good and to share what you have, for such sacrifices are pleasing to God. </w:t>
      </w:r>
      <w:r w:rsidR="00DD281C" w:rsidRPr="00292061">
        <w:rPr>
          <w:rFonts w:ascii="Tahoma" w:hAnsi="Tahoma" w:cs="Tahoma"/>
          <w:bCs/>
        </w:rPr>
        <w:tab/>
        <w:t>Heb. 13:16</w:t>
      </w:r>
      <w:bookmarkEnd w:id="8"/>
    </w:p>
    <w:p w14:paraId="1E4E8F8D" w14:textId="089DAF28" w:rsidR="00B91CF7" w:rsidRPr="008437C3" w:rsidRDefault="00B91CF7" w:rsidP="00B91CF7">
      <w:pPr>
        <w:rPr>
          <w:rFonts w:ascii="Tahoma" w:hAnsi="Tahoma" w:cs="Tahoma"/>
        </w:rPr>
      </w:pPr>
      <w:r>
        <w:rPr>
          <w:rFonts w:ascii="Tahoma" w:hAnsi="Tahoma" w:cs="Tahoma"/>
          <w:b/>
          <w:bCs/>
        </w:rPr>
        <w:t>Collection with Prayer</w:t>
      </w:r>
      <w:r>
        <w:rPr>
          <w:rFonts w:ascii="Tahoma" w:hAnsi="Tahoma" w:cs="Tahoma"/>
        </w:rPr>
        <w:t xml:space="preserve"> </w:t>
      </w:r>
      <w:r w:rsidR="003F788D">
        <w:rPr>
          <w:rFonts w:ascii="Tahoma" w:hAnsi="Tahoma" w:cs="Tahoma"/>
        </w:rPr>
        <w:tab/>
      </w:r>
      <w:r>
        <w:rPr>
          <w:rFonts w:ascii="Tahoma" w:hAnsi="Tahoma" w:cs="Tahoma"/>
        </w:rPr>
        <w:t>(Offertory:</w:t>
      </w:r>
      <w:r w:rsidR="003B1460">
        <w:rPr>
          <w:rFonts w:ascii="Tahoma" w:hAnsi="Tahoma" w:cs="Tahoma"/>
        </w:rPr>
        <w:t xml:space="preserve"> </w:t>
      </w:r>
      <w:r w:rsidR="00270DF2">
        <w:rPr>
          <w:rFonts w:ascii="Tahoma" w:hAnsi="Tahoma" w:cs="Tahoma"/>
        </w:rPr>
        <w:t>I Will Wait for You (Psalm 130)</w:t>
      </w:r>
      <w:r>
        <w:rPr>
          <w:rFonts w:ascii="Tahoma" w:hAnsi="Tahoma" w:cs="Tahoma"/>
        </w:rPr>
        <w:t>)</w:t>
      </w:r>
    </w:p>
    <w:p w14:paraId="46E5E6B8" w14:textId="76AA13CD" w:rsidR="00B91CF7" w:rsidRDefault="00B91CF7" w:rsidP="00B91CF7">
      <w:pPr>
        <w:rPr>
          <w:rFonts w:ascii="Tahoma" w:hAnsi="Tahoma" w:cs="Tahoma"/>
        </w:rPr>
      </w:pPr>
      <w:r>
        <w:rPr>
          <w:rFonts w:ascii="Tahoma" w:hAnsi="Tahoma" w:cs="Tahoma"/>
          <w:b/>
          <w:bCs/>
        </w:rPr>
        <w:t>Doxology</w:t>
      </w:r>
      <w:r>
        <w:rPr>
          <w:rFonts w:ascii="Tahoma" w:hAnsi="Tahoma" w:cs="Tahoma"/>
        </w:rPr>
        <w:t xml:space="preserve"> – </w:t>
      </w:r>
      <w:r w:rsidR="003F788D">
        <w:rPr>
          <w:rFonts w:ascii="Tahoma" w:hAnsi="Tahoma" w:cs="Tahoma"/>
        </w:rPr>
        <w:tab/>
      </w:r>
      <w:r w:rsidR="00270DF2">
        <w:rPr>
          <w:rFonts w:ascii="Tahoma" w:hAnsi="Tahoma" w:cs="Tahoma"/>
        </w:rPr>
        <w:tab/>
      </w:r>
      <w:r w:rsidR="00270DF2">
        <w:rPr>
          <w:rFonts w:ascii="Tahoma" w:hAnsi="Tahoma" w:cs="Tahoma"/>
        </w:rPr>
        <w:tab/>
      </w:r>
      <w:r w:rsidRPr="003F788D">
        <w:rPr>
          <w:rFonts w:ascii="Tahoma" w:hAnsi="Tahoma" w:cs="Tahoma"/>
          <w:b/>
          <w:bCs/>
          <w:u w:val="single"/>
        </w:rPr>
        <w:t xml:space="preserve">NTH </w:t>
      </w:r>
      <w:r w:rsidR="003A399C" w:rsidRPr="003F788D">
        <w:rPr>
          <w:rFonts w:ascii="Tahoma" w:hAnsi="Tahoma" w:cs="Tahoma"/>
          <w:b/>
          <w:bCs/>
          <w:u w:val="single"/>
        </w:rPr>
        <w:t>73</w:t>
      </w:r>
      <w:r w:rsidR="00E7100E">
        <w:rPr>
          <w:rFonts w:ascii="Tahoma" w:hAnsi="Tahoma" w:cs="Tahoma"/>
          <w:b/>
          <w:bCs/>
          <w:u w:val="single"/>
        </w:rPr>
        <w:t>2</w:t>
      </w:r>
    </w:p>
    <w:p w14:paraId="7CD0FA28" w14:textId="77777777" w:rsidR="00B91CF7" w:rsidRDefault="00B91CF7" w:rsidP="00B91CF7">
      <w:pPr>
        <w:pStyle w:val="BodyText2"/>
        <w:spacing w:line="276" w:lineRule="auto"/>
        <w:rPr>
          <w:rFonts w:ascii="Tahoma" w:hAnsi="Tahoma" w:cs="Tahoma"/>
        </w:rPr>
      </w:pPr>
      <w:r>
        <w:rPr>
          <w:rFonts w:ascii="Tahoma" w:hAnsi="Tahoma" w:cs="Tahoma"/>
          <w:b/>
          <w:bCs/>
        </w:rPr>
        <w:t>Pastoral Prayer</w:t>
      </w:r>
      <w:r>
        <w:rPr>
          <w:rFonts w:ascii="Tahoma" w:hAnsi="Tahoma" w:cs="Tahoma"/>
        </w:rPr>
        <w:t xml:space="preserve"> </w:t>
      </w:r>
    </w:p>
    <w:p w14:paraId="0865631F" w14:textId="261FB12C" w:rsidR="00B91CF7" w:rsidRPr="003B1460" w:rsidRDefault="00900750" w:rsidP="008A744B">
      <w:pPr>
        <w:contextualSpacing/>
        <w:rPr>
          <w:rFonts w:ascii="Tahoma" w:hAnsi="Tahoma" w:cs="Tahoma"/>
          <w:u w:val="single"/>
        </w:rPr>
      </w:pPr>
      <w:r>
        <w:rPr>
          <w:rFonts w:ascii="Tahoma" w:hAnsi="Tahoma" w:cs="Tahoma"/>
          <w:b/>
          <w:bCs/>
        </w:rPr>
        <w:t>Medley</w:t>
      </w:r>
      <w:r w:rsidR="003A399C">
        <w:rPr>
          <w:rFonts w:ascii="Tahoma" w:hAnsi="Tahoma" w:cs="Tahoma"/>
          <w:b/>
          <w:bCs/>
        </w:rPr>
        <w:t xml:space="preserve"> </w:t>
      </w:r>
      <w:r w:rsidR="003B1460">
        <w:rPr>
          <w:rFonts w:ascii="Tahoma" w:hAnsi="Tahoma" w:cs="Tahoma"/>
          <w:b/>
          <w:bCs/>
        </w:rPr>
        <w:t xml:space="preserve">– </w:t>
      </w:r>
      <w:r w:rsidR="003B1460" w:rsidRPr="003B1460">
        <w:rPr>
          <w:rFonts w:ascii="Tahoma" w:hAnsi="Tahoma" w:cs="Tahoma"/>
        </w:rPr>
        <w:t>NTH 521 My Hope Is Built on Nothing Less / He Will Hold Me Fast</w:t>
      </w:r>
    </w:p>
    <w:p w14:paraId="0EA0AE1F" w14:textId="77777777" w:rsidR="00B91CF7" w:rsidRPr="0084185D" w:rsidRDefault="00B91CF7" w:rsidP="00B91CF7">
      <w:pPr>
        <w:contextualSpacing/>
        <w:rPr>
          <w:rFonts w:ascii="Tahoma" w:hAnsi="Tahoma" w:cs="Tahoma"/>
        </w:rPr>
      </w:pPr>
    </w:p>
    <w:p w14:paraId="240DFDA5" w14:textId="75E7D430" w:rsidR="004E41AE" w:rsidRPr="00E7100E" w:rsidRDefault="00B91CF7" w:rsidP="008A744B">
      <w:pPr>
        <w:spacing w:after="0"/>
        <w:rPr>
          <w:rFonts w:ascii="Tahoma" w:hAnsi="Tahoma" w:cs="Tahoma"/>
          <w:sz w:val="20"/>
          <w:szCs w:val="20"/>
        </w:rPr>
      </w:pPr>
      <w:r>
        <w:rPr>
          <w:rFonts w:ascii="Tahoma" w:hAnsi="Tahoma" w:cs="Tahoma"/>
          <w:b/>
          <w:bCs/>
        </w:rPr>
        <w:t xml:space="preserve">Scripture Readings </w:t>
      </w:r>
      <w:r w:rsidR="008A744B" w:rsidRPr="00E7100E">
        <w:rPr>
          <w:rFonts w:ascii="Tahoma" w:eastAsia="Calibri" w:hAnsi="Tahoma" w:cs="Tahoma"/>
          <w:color w:val="000000"/>
          <w:kern w:val="3"/>
        </w:rPr>
        <w:t xml:space="preserve">– </w:t>
      </w:r>
      <w:r w:rsidR="00E7100E" w:rsidRPr="00E7100E">
        <w:rPr>
          <w:rFonts w:ascii="Tahoma" w:eastAsia="Calibri" w:hAnsi="Tahoma" w:cs="Tahoma"/>
          <w:color w:val="000000"/>
          <w:kern w:val="3"/>
        </w:rPr>
        <w:t>OT: Proverbs 1:1-19 / NT: 2 Timothy 3:10-17</w:t>
      </w:r>
    </w:p>
    <w:p w14:paraId="1636EAD3" w14:textId="77777777" w:rsidR="004E41AE" w:rsidRDefault="004E41AE" w:rsidP="00B91CF7">
      <w:pPr>
        <w:pStyle w:val="Standard"/>
        <w:rPr>
          <w:rFonts w:ascii="Tahoma" w:hAnsi="Tahoma" w:cs="Tahoma"/>
          <w:b/>
          <w:bCs/>
          <w:sz w:val="22"/>
          <w:szCs w:val="22"/>
        </w:rPr>
      </w:pPr>
    </w:p>
    <w:p w14:paraId="4333CA14" w14:textId="2A62E6C9" w:rsidR="00B91CF7" w:rsidRPr="004B33ED" w:rsidRDefault="00B91CF7" w:rsidP="00B91CF7">
      <w:pPr>
        <w:pStyle w:val="Standard"/>
        <w:rPr>
          <w:rFonts w:ascii="Tahoma" w:hAnsi="Tahoma" w:cs="Tahoma"/>
          <w:bCs/>
          <w:iCs/>
          <w:sz w:val="22"/>
          <w:szCs w:val="22"/>
        </w:rPr>
      </w:pPr>
      <w:r w:rsidRPr="006D0C3A">
        <w:rPr>
          <w:rFonts w:ascii="Tahoma" w:hAnsi="Tahoma" w:cs="Tahoma"/>
          <w:b/>
          <w:bCs/>
          <w:sz w:val="22"/>
          <w:szCs w:val="22"/>
        </w:rPr>
        <w:t>Prayer for Illumination</w:t>
      </w:r>
      <w:r>
        <w:rPr>
          <w:rFonts w:ascii="Tahoma" w:hAnsi="Tahoma" w:cs="Tahoma"/>
          <w:b/>
          <w:bCs/>
        </w:rPr>
        <w:t xml:space="preserve"> </w:t>
      </w:r>
      <w:bookmarkStart w:id="9" w:name="_Hlk39994846"/>
    </w:p>
    <w:bookmarkEnd w:id="9"/>
    <w:p w14:paraId="34DC34A9" w14:textId="6E2B3204" w:rsidR="00B91CF7" w:rsidRDefault="00034883" w:rsidP="00B91CF7">
      <w:pPr>
        <w:spacing w:after="0"/>
        <w:rPr>
          <w:rFonts w:ascii="Tahoma" w:hAnsi="Tahoma" w:cs="Tahoma"/>
          <w:b/>
          <w:bCs/>
        </w:rPr>
      </w:pPr>
      <w:r>
        <w:rPr>
          <w:rFonts w:ascii="Tahoma" w:hAnsi="Tahoma" w:cs="Tahoma"/>
          <w:b/>
          <w:bCs/>
        </w:rPr>
        <w:tab/>
      </w:r>
    </w:p>
    <w:p w14:paraId="3DD9A33B" w14:textId="2050F787" w:rsidR="004E41AE" w:rsidRPr="00E7100E" w:rsidRDefault="007F1C74" w:rsidP="008A744B">
      <w:pPr>
        <w:spacing w:after="0"/>
        <w:rPr>
          <w:rFonts w:ascii="Tahoma" w:hAnsi="Tahoma" w:cs="Tahoma"/>
          <w:i/>
          <w:iCs/>
        </w:rPr>
      </w:pPr>
      <w:r>
        <w:rPr>
          <w:rFonts w:ascii="Tahoma" w:hAnsi="Tahoma" w:cs="Tahoma"/>
          <w:b/>
          <w:bCs/>
        </w:rPr>
        <w:t>Sermon</w:t>
      </w:r>
      <w:r w:rsidR="00E7100E">
        <w:rPr>
          <w:rFonts w:ascii="Tahoma" w:hAnsi="Tahoma" w:cs="Tahoma"/>
          <w:b/>
          <w:bCs/>
        </w:rPr>
        <w:t xml:space="preserve"> </w:t>
      </w:r>
      <w:r w:rsidR="00E7100E" w:rsidRPr="00E7100E">
        <w:rPr>
          <w:rFonts w:ascii="Tahoma" w:hAnsi="Tahoma" w:cs="Tahoma"/>
        </w:rPr>
        <w:t>– “Continue in What You Have Learned”</w:t>
      </w:r>
    </w:p>
    <w:p w14:paraId="7742A347" w14:textId="03E6DD92" w:rsidR="0054089F" w:rsidRDefault="0054089F" w:rsidP="004E41AE">
      <w:pPr>
        <w:spacing w:after="0"/>
        <w:rPr>
          <w:rFonts w:ascii="Tahoma" w:hAnsi="Tahoma" w:cs="Tahoma"/>
          <w:b/>
          <w:bCs/>
        </w:rPr>
      </w:pPr>
    </w:p>
    <w:p w14:paraId="2C5D7925" w14:textId="095AB0F0" w:rsidR="00B91CF7" w:rsidRPr="00D54053" w:rsidRDefault="00B91CF7" w:rsidP="0054089F">
      <w:pPr>
        <w:rPr>
          <w:rFonts w:ascii="Tahoma" w:hAnsi="Tahoma" w:cs="Tahoma"/>
        </w:rPr>
      </w:pPr>
      <w:r w:rsidRPr="00E20DB2">
        <w:rPr>
          <w:rFonts w:ascii="Tahoma" w:hAnsi="Tahoma" w:cs="Tahoma"/>
          <w:b/>
          <w:bCs/>
        </w:rPr>
        <w:t>Prayer of Application</w:t>
      </w:r>
    </w:p>
    <w:p w14:paraId="49E7D48E" w14:textId="78D7A408" w:rsidR="00B91CF7" w:rsidRDefault="00F25752" w:rsidP="00EB2A9F">
      <w:pPr>
        <w:textAlignment w:val="baseline"/>
        <w:rPr>
          <w:rFonts w:ascii="Tahoma" w:hAnsi="Tahoma" w:cs="Tahoma"/>
          <w:b/>
          <w:bCs/>
          <w:u w:val="single"/>
        </w:rPr>
      </w:pPr>
      <w:r>
        <w:rPr>
          <w:rFonts w:ascii="Tahoma" w:hAnsi="Tahoma" w:cs="Tahoma"/>
          <w:b/>
          <w:bCs/>
        </w:rPr>
        <w:t>Hymn</w:t>
      </w:r>
      <w:r w:rsidR="00B91CF7">
        <w:rPr>
          <w:rFonts w:ascii="Tahoma" w:hAnsi="Tahoma" w:cs="Tahoma"/>
          <w:b/>
          <w:bCs/>
        </w:rPr>
        <w:t xml:space="preserve"> of Response</w:t>
      </w:r>
      <w:r w:rsidR="00B91CF7">
        <w:rPr>
          <w:rFonts w:ascii="Tahoma" w:hAnsi="Tahoma" w:cs="Tahoma"/>
        </w:rPr>
        <w:t xml:space="preserve"> – </w:t>
      </w:r>
      <w:r w:rsidR="00877FFA">
        <w:rPr>
          <w:rFonts w:ascii="Tahoma" w:hAnsi="Tahoma" w:cs="Tahoma"/>
        </w:rPr>
        <w:t>NTH 705 I Know Whom I Have Believed</w:t>
      </w:r>
    </w:p>
    <w:p w14:paraId="7B0BE100" w14:textId="484CA581" w:rsidR="00301810" w:rsidRPr="008A744B" w:rsidRDefault="008A744B" w:rsidP="00B91CF7">
      <w:pPr>
        <w:rPr>
          <w:rFonts w:ascii="Tahoma" w:hAnsi="Tahoma" w:cs="Tahoma"/>
          <w:b/>
          <w:bCs/>
        </w:rPr>
      </w:pPr>
      <w:r w:rsidRPr="008A744B">
        <w:rPr>
          <w:rFonts w:ascii="Tahoma" w:eastAsia="Times New Roman" w:hAnsi="Tahoma" w:cs="Tahoma"/>
          <w:b/>
          <w:bCs/>
          <w:color w:val="000000"/>
        </w:rPr>
        <w:t xml:space="preserve">Closing Prayer </w:t>
      </w:r>
    </w:p>
    <w:sectPr w:rsidR="00301810" w:rsidRPr="008A744B" w:rsidSect="003F788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990E3A"/>
    <w:multiLevelType w:val="hybridMultilevel"/>
    <w:tmpl w:val="D8328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907C2B"/>
    <w:multiLevelType w:val="hybridMultilevel"/>
    <w:tmpl w:val="2438F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0E04C1"/>
    <w:multiLevelType w:val="hybridMultilevel"/>
    <w:tmpl w:val="8A4639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1548E7"/>
    <w:multiLevelType w:val="hybridMultilevel"/>
    <w:tmpl w:val="0C1845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2157BB"/>
    <w:multiLevelType w:val="multilevel"/>
    <w:tmpl w:val="F91A26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160CAC"/>
    <w:multiLevelType w:val="hybridMultilevel"/>
    <w:tmpl w:val="69568E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A640FB"/>
    <w:multiLevelType w:val="hybridMultilevel"/>
    <w:tmpl w:val="7EB440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B21124"/>
    <w:multiLevelType w:val="hybridMultilevel"/>
    <w:tmpl w:val="C0E46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F047E8"/>
    <w:multiLevelType w:val="hybridMultilevel"/>
    <w:tmpl w:val="C5A60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7"/>
  </w:num>
  <w:num w:numId="3" w16cid:durableId="209533629">
    <w:abstractNumId w:val="5"/>
  </w:num>
  <w:num w:numId="4" w16cid:durableId="1432817276">
    <w:abstractNumId w:val="7"/>
  </w:num>
  <w:num w:numId="5" w16cid:durableId="1612317174">
    <w:abstractNumId w:val="20"/>
  </w:num>
  <w:num w:numId="6" w16cid:durableId="279342982">
    <w:abstractNumId w:val="31"/>
  </w:num>
  <w:num w:numId="7" w16cid:durableId="1408385803">
    <w:abstractNumId w:val="1"/>
  </w:num>
  <w:num w:numId="8" w16cid:durableId="1215384167">
    <w:abstractNumId w:val="22"/>
  </w:num>
  <w:num w:numId="9" w16cid:durableId="786197574">
    <w:abstractNumId w:val="18"/>
  </w:num>
  <w:num w:numId="10" w16cid:durableId="1913854060">
    <w:abstractNumId w:val="0"/>
  </w:num>
  <w:num w:numId="11" w16cid:durableId="1423991968">
    <w:abstractNumId w:val="4"/>
  </w:num>
  <w:num w:numId="12" w16cid:durableId="61800634">
    <w:abstractNumId w:val="2"/>
  </w:num>
  <w:num w:numId="13" w16cid:durableId="1693073467">
    <w:abstractNumId w:val="29"/>
  </w:num>
  <w:num w:numId="14" w16cid:durableId="353269714">
    <w:abstractNumId w:val="6"/>
  </w:num>
  <w:num w:numId="15" w16cid:durableId="504515243">
    <w:abstractNumId w:val="15"/>
  </w:num>
  <w:num w:numId="16" w16cid:durableId="1166552855">
    <w:abstractNumId w:val="8"/>
  </w:num>
  <w:num w:numId="17" w16cid:durableId="1992053653">
    <w:abstractNumId w:val="25"/>
  </w:num>
  <w:num w:numId="18" w16cid:durableId="102961643">
    <w:abstractNumId w:val="16"/>
  </w:num>
  <w:num w:numId="19" w16cid:durableId="2057463895">
    <w:abstractNumId w:val="13"/>
  </w:num>
  <w:num w:numId="20" w16cid:durableId="1169710224">
    <w:abstractNumId w:val="19"/>
  </w:num>
  <w:num w:numId="21" w16cid:durableId="477114411">
    <w:abstractNumId w:val="11"/>
  </w:num>
  <w:num w:numId="22" w16cid:durableId="1993024635">
    <w:abstractNumId w:val="9"/>
  </w:num>
  <w:num w:numId="23" w16cid:durableId="1737241031">
    <w:abstractNumId w:val="28"/>
  </w:num>
  <w:num w:numId="24" w16cid:durableId="410929818">
    <w:abstractNumId w:val="26"/>
  </w:num>
  <w:num w:numId="25" w16cid:durableId="1497499850">
    <w:abstractNumId w:val="27"/>
  </w:num>
  <w:num w:numId="26" w16cid:durableId="701366441">
    <w:abstractNumId w:val="21"/>
  </w:num>
  <w:num w:numId="27" w16cid:durableId="1276017648">
    <w:abstractNumId w:val="10"/>
  </w:num>
  <w:num w:numId="28" w16cid:durableId="1205753683">
    <w:abstractNumId w:val="30"/>
  </w:num>
  <w:num w:numId="29" w16cid:durableId="693120140">
    <w:abstractNumId w:val="14"/>
  </w:num>
  <w:num w:numId="30" w16cid:durableId="1349330898">
    <w:abstractNumId w:val="23"/>
  </w:num>
  <w:num w:numId="31" w16cid:durableId="1381175193">
    <w:abstractNumId w:val="12"/>
  </w:num>
  <w:num w:numId="32" w16cid:durableId="1407339329">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4E68"/>
    <w:rsid w:val="00016E6F"/>
    <w:rsid w:val="000255DB"/>
    <w:rsid w:val="00026602"/>
    <w:rsid w:val="0003211E"/>
    <w:rsid w:val="000333F6"/>
    <w:rsid w:val="00034883"/>
    <w:rsid w:val="00036BE7"/>
    <w:rsid w:val="00037FBD"/>
    <w:rsid w:val="00043B08"/>
    <w:rsid w:val="00045C4E"/>
    <w:rsid w:val="00047586"/>
    <w:rsid w:val="00055252"/>
    <w:rsid w:val="000554F1"/>
    <w:rsid w:val="000554FF"/>
    <w:rsid w:val="000719BC"/>
    <w:rsid w:val="00075E98"/>
    <w:rsid w:val="00085167"/>
    <w:rsid w:val="000928BE"/>
    <w:rsid w:val="000955D6"/>
    <w:rsid w:val="00095B3F"/>
    <w:rsid w:val="000A04E2"/>
    <w:rsid w:val="000A3672"/>
    <w:rsid w:val="000A5F05"/>
    <w:rsid w:val="000B09D4"/>
    <w:rsid w:val="000B3AE6"/>
    <w:rsid w:val="000B4A63"/>
    <w:rsid w:val="000B6399"/>
    <w:rsid w:val="000B7F0E"/>
    <w:rsid w:val="000C2CFC"/>
    <w:rsid w:val="000C4D40"/>
    <w:rsid w:val="000C5F2E"/>
    <w:rsid w:val="000C67CF"/>
    <w:rsid w:val="000C7A83"/>
    <w:rsid w:val="000D41F7"/>
    <w:rsid w:val="000D44DE"/>
    <w:rsid w:val="000D57DD"/>
    <w:rsid w:val="000E1190"/>
    <w:rsid w:val="000E55E7"/>
    <w:rsid w:val="000E7562"/>
    <w:rsid w:val="0010022D"/>
    <w:rsid w:val="001004BD"/>
    <w:rsid w:val="00104AA7"/>
    <w:rsid w:val="00111BA4"/>
    <w:rsid w:val="00111F74"/>
    <w:rsid w:val="001328C9"/>
    <w:rsid w:val="00141B25"/>
    <w:rsid w:val="0014202B"/>
    <w:rsid w:val="001473E0"/>
    <w:rsid w:val="001521FC"/>
    <w:rsid w:val="00153317"/>
    <w:rsid w:val="0016133C"/>
    <w:rsid w:val="001621DE"/>
    <w:rsid w:val="00165BA0"/>
    <w:rsid w:val="001668B1"/>
    <w:rsid w:val="0016778F"/>
    <w:rsid w:val="00172B71"/>
    <w:rsid w:val="001818FD"/>
    <w:rsid w:val="001820EE"/>
    <w:rsid w:val="00184066"/>
    <w:rsid w:val="00187DA2"/>
    <w:rsid w:val="00192CD6"/>
    <w:rsid w:val="001A665C"/>
    <w:rsid w:val="001A74ED"/>
    <w:rsid w:val="001B2D0B"/>
    <w:rsid w:val="001D52A8"/>
    <w:rsid w:val="001D5F3A"/>
    <w:rsid w:val="001E0812"/>
    <w:rsid w:val="001E138C"/>
    <w:rsid w:val="001E231C"/>
    <w:rsid w:val="001E39E3"/>
    <w:rsid w:val="001E6D8B"/>
    <w:rsid w:val="001E6F01"/>
    <w:rsid w:val="001E7C4F"/>
    <w:rsid w:val="001E7E69"/>
    <w:rsid w:val="001F1D82"/>
    <w:rsid w:val="001F3863"/>
    <w:rsid w:val="001F3BCB"/>
    <w:rsid w:val="001F4B7F"/>
    <w:rsid w:val="00210E98"/>
    <w:rsid w:val="0021299A"/>
    <w:rsid w:val="0021385A"/>
    <w:rsid w:val="002162D0"/>
    <w:rsid w:val="0021651F"/>
    <w:rsid w:val="0022677C"/>
    <w:rsid w:val="00233522"/>
    <w:rsid w:val="0024695D"/>
    <w:rsid w:val="002540F0"/>
    <w:rsid w:val="00261366"/>
    <w:rsid w:val="00262CCD"/>
    <w:rsid w:val="0027083B"/>
    <w:rsid w:val="00270DF2"/>
    <w:rsid w:val="002725DA"/>
    <w:rsid w:val="00275019"/>
    <w:rsid w:val="00275889"/>
    <w:rsid w:val="00276FC5"/>
    <w:rsid w:val="0028420A"/>
    <w:rsid w:val="0029060C"/>
    <w:rsid w:val="002A5A32"/>
    <w:rsid w:val="002B21F4"/>
    <w:rsid w:val="002B52D5"/>
    <w:rsid w:val="002C2C3A"/>
    <w:rsid w:val="002C5332"/>
    <w:rsid w:val="002C54B2"/>
    <w:rsid w:val="002D5C73"/>
    <w:rsid w:val="002D6CFD"/>
    <w:rsid w:val="002E0ACA"/>
    <w:rsid w:val="002E2A33"/>
    <w:rsid w:val="0030107C"/>
    <w:rsid w:val="00301810"/>
    <w:rsid w:val="00304AA7"/>
    <w:rsid w:val="0030673A"/>
    <w:rsid w:val="00307BEC"/>
    <w:rsid w:val="00320BDF"/>
    <w:rsid w:val="003227B1"/>
    <w:rsid w:val="003262FE"/>
    <w:rsid w:val="0033456F"/>
    <w:rsid w:val="0034215C"/>
    <w:rsid w:val="003510AB"/>
    <w:rsid w:val="00352702"/>
    <w:rsid w:val="003549E0"/>
    <w:rsid w:val="00363167"/>
    <w:rsid w:val="003841AB"/>
    <w:rsid w:val="003943E1"/>
    <w:rsid w:val="003950C1"/>
    <w:rsid w:val="00397E34"/>
    <w:rsid w:val="003A22DF"/>
    <w:rsid w:val="003A351B"/>
    <w:rsid w:val="003A399C"/>
    <w:rsid w:val="003A59EC"/>
    <w:rsid w:val="003B1434"/>
    <w:rsid w:val="003B1460"/>
    <w:rsid w:val="003B369C"/>
    <w:rsid w:val="003B3C0D"/>
    <w:rsid w:val="003B679A"/>
    <w:rsid w:val="003C0191"/>
    <w:rsid w:val="003C1875"/>
    <w:rsid w:val="003C370B"/>
    <w:rsid w:val="003C575F"/>
    <w:rsid w:val="003D19C5"/>
    <w:rsid w:val="003F0140"/>
    <w:rsid w:val="003F53AC"/>
    <w:rsid w:val="003F788D"/>
    <w:rsid w:val="004067A1"/>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FD4"/>
    <w:rsid w:val="004751F6"/>
    <w:rsid w:val="00480EED"/>
    <w:rsid w:val="004A6701"/>
    <w:rsid w:val="004B18B8"/>
    <w:rsid w:val="004B26CC"/>
    <w:rsid w:val="004B4AD3"/>
    <w:rsid w:val="004C041B"/>
    <w:rsid w:val="004C38B8"/>
    <w:rsid w:val="004D2074"/>
    <w:rsid w:val="004D43E7"/>
    <w:rsid w:val="004E0752"/>
    <w:rsid w:val="004E41AE"/>
    <w:rsid w:val="004E5818"/>
    <w:rsid w:val="004E5EBC"/>
    <w:rsid w:val="004F588D"/>
    <w:rsid w:val="004F610D"/>
    <w:rsid w:val="004F6926"/>
    <w:rsid w:val="00500FBA"/>
    <w:rsid w:val="0050664D"/>
    <w:rsid w:val="0051185F"/>
    <w:rsid w:val="00513B75"/>
    <w:rsid w:val="00513EC8"/>
    <w:rsid w:val="0051723A"/>
    <w:rsid w:val="0052030A"/>
    <w:rsid w:val="005220EB"/>
    <w:rsid w:val="00540019"/>
    <w:rsid w:val="0054009E"/>
    <w:rsid w:val="0054089F"/>
    <w:rsid w:val="00550ED5"/>
    <w:rsid w:val="005516C4"/>
    <w:rsid w:val="00552555"/>
    <w:rsid w:val="0057273E"/>
    <w:rsid w:val="00572EEE"/>
    <w:rsid w:val="00573EF8"/>
    <w:rsid w:val="0057764A"/>
    <w:rsid w:val="00597FE9"/>
    <w:rsid w:val="005A442A"/>
    <w:rsid w:val="005B21C0"/>
    <w:rsid w:val="005C5611"/>
    <w:rsid w:val="005D139E"/>
    <w:rsid w:val="005D1730"/>
    <w:rsid w:val="005D4F9D"/>
    <w:rsid w:val="005D5077"/>
    <w:rsid w:val="005D61E6"/>
    <w:rsid w:val="005D7C1F"/>
    <w:rsid w:val="005E16EF"/>
    <w:rsid w:val="005E43B6"/>
    <w:rsid w:val="005F0963"/>
    <w:rsid w:val="005F5115"/>
    <w:rsid w:val="005F7219"/>
    <w:rsid w:val="0060014B"/>
    <w:rsid w:val="006008F4"/>
    <w:rsid w:val="00600E48"/>
    <w:rsid w:val="00606042"/>
    <w:rsid w:val="006105B9"/>
    <w:rsid w:val="00611FFF"/>
    <w:rsid w:val="00612517"/>
    <w:rsid w:val="00612BF4"/>
    <w:rsid w:val="00615A20"/>
    <w:rsid w:val="006231EA"/>
    <w:rsid w:val="00625EFC"/>
    <w:rsid w:val="006318CD"/>
    <w:rsid w:val="006333F0"/>
    <w:rsid w:val="0063341B"/>
    <w:rsid w:val="00635816"/>
    <w:rsid w:val="00636FD1"/>
    <w:rsid w:val="0064046F"/>
    <w:rsid w:val="0065046A"/>
    <w:rsid w:val="0065759E"/>
    <w:rsid w:val="00657772"/>
    <w:rsid w:val="00661E35"/>
    <w:rsid w:val="00662B01"/>
    <w:rsid w:val="00663630"/>
    <w:rsid w:val="0066488E"/>
    <w:rsid w:val="0066507C"/>
    <w:rsid w:val="00665D9A"/>
    <w:rsid w:val="0066723D"/>
    <w:rsid w:val="006749D4"/>
    <w:rsid w:val="00687725"/>
    <w:rsid w:val="00694FEF"/>
    <w:rsid w:val="006968A7"/>
    <w:rsid w:val="006B6CD0"/>
    <w:rsid w:val="006B7EE7"/>
    <w:rsid w:val="006C00E8"/>
    <w:rsid w:val="006D0C3A"/>
    <w:rsid w:val="006D0F4A"/>
    <w:rsid w:val="006D1D67"/>
    <w:rsid w:val="006D244C"/>
    <w:rsid w:val="006D378A"/>
    <w:rsid w:val="006E1D18"/>
    <w:rsid w:val="006E6125"/>
    <w:rsid w:val="006F095E"/>
    <w:rsid w:val="006F3353"/>
    <w:rsid w:val="006F55D2"/>
    <w:rsid w:val="006F7943"/>
    <w:rsid w:val="00701D43"/>
    <w:rsid w:val="007038A3"/>
    <w:rsid w:val="00706E6A"/>
    <w:rsid w:val="00710D41"/>
    <w:rsid w:val="00712330"/>
    <w:rsid w:val="00720624"/>
    <w:rsid w:val="00727D1B"/>
    <w:rsid w:val="00727E14"/>
    <w:rsid w:val="00732D81"/>
    <w:rsid w:val="0073379A"/>
    <w:rsid w:val="00742109"/>
    <w:rsid w:val="00745624"/>
    <w:rsid w:val="0074567D"/>
    <w:rsid w:val="00750A67"/>
    <w:rsid w:val="00764D00"/>
    <w:rsid w:val="00770715"/>
    <w:rsid w:val="00775CC5"/>
    <w:rsid w:val="007767B4"/>
    <w:rsid w:val="00777352"/>
    <w:rsid w:val="00777552"/>
    <w:rsid w:val="00782AA1"/>
    <w:rsid w:val="007837E7"/>
    <w:rsid w:val="0078396B"/>
    <w:rsid w:val="00791294"/>
    <w:rsid w:val="00796051"/>
    <w:rsid w:val="007A19C0"/>
    <w:rsid w:val="007C06C8"/>
    <w:rsid w:val="007D28AA"/>
    <w:rsid w:val="007D3321"/>
    <w:rsid w:val="007F1C74"/>
    <w:rsid w:val="007F3EA2"/>
    <w:rsid w:val="007F5A5A"/>
    <w:rsid w:val="007F5B11"/>
    <w:rsid w:val="007F6518"/>
    <w:rsid w:val="00813466"/>
    <w:rsid w:val="00823903"/>
    <w:rsid w:val="00824B76"/>
    <w:rsid w:val="00832CD6"/>
    <w:rsid w:val="00837668"/>
    <w:rsid w:val="00837FA4"/>
    <w:rsid w:val="0084185D"/>
    <w:rsid w:val="008437C3"/>
    <w:rsid w:val="0085308A"/>
    <w:rsid w:val="00865956"/>
    <w:rsid w:val="008740A0"/>
    <w:rsid w:val="0087458C"/>
    <w:rsid w:val="00877FFA"/>
    <w:rsid w:val="0088422A"/>
    <w:rsid w:val="00885AB5"/>
    <w:rsid w:val="00886A4A"/>
    <w:rsid w:val="0089352B"/>
    <w:rsid w:val="00894874"/>
    <w:rsid w:val="00894EA8"/>
    <w:rsid w:val="00897F79"/>
    <w:rsid w:val="008A10AD"/>
    <w:rsid w:val="008A4CC1"/>
    <w:rsid w:val="008A4E75"/>
    <w:rsid w:val="008A6B47"/>
    <w:rsid w:val="008A744B"/>
    <w:rsid w:val="008B09AD"/>
    <w:rsid w:val="008B13D8"/>
    <w:rsid w:val="008B2C43"/>
    <w:rsid w:val="008C3550"/>
    <w:rsid w:val="008C3A0B"/>
    <w:rsid w:val="008C3AD7"/>
    <w:rsid w:val="008D185B"/>
    <w:rsid w:val="008D2FA5"/>
    <w:rsid w:val="008E1CF0"/>
    <w:rsid w:val="008E79E2"/>
    <w:rsid w:val="008F18A7"/>
    <w:rsid w:val="008F3081"/>
    <w:rsid w:val="008F45CD"/>
    <w:rsid w:val="008F66D1"/>
    <w:rsid w:val="008F6ECE"/>
    <w:rsid w:val="00900750"/>
    <w:rsid w:val="00901980"/>
    <w:rsid w:val="00901C2C"/>
    <w:rsid w:val="009103CD"/>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12D3"/>
    <w:rsid w:val="00953DD3"/>
    <w:rsid w:val="0095444B"/>
    <w:rsid w:val="00957EA3"/>
    <w:rsid w:val="00961F76"/>
    <w:rsid w:val="0097496E"/>
    <w:rsid w:val="009826FE"/>
    <w:rsid w:val="009956DE"/>
    <w:rsid w:val="009A0065"/>
    <w:rsid w:val="009A0A2C"/>
    <w:rsid w:val="009A7527"/>
    <w:rsid w:val="009B01FA"/>
    <w:rsid w:val="009B240B"/>
    <w:rsid w:val="009B32AA"/>
    <w:rsid w:val="009B43C4"/>
    <w:rsid w:val="009B631F"/>
    <w:rsid w:val="009C183F"/>
    <w:rsid w:val="009C1F61"/>
    <w:rsid w:val="009C65F4"/>
    <w:rsid w:val="009D0F06"/>
    <w:rsid w:val="009D1831"/>
    <w:rsid w:val="009D7CF7"/>
    <w:rsid w:val="009F0EAF"/>
    <w:rsid w:val="009F1888"/>
    <w:rsid w:val="009F3AAF"/>
    <w:rsid w:val="009F4A31"/>
    <w:rsid w:val="00A0130D"/>
    <w:rsid w:val="00A03E7C"/>
    <w:rsid w:val="00A068C2"/>
    <w:rsid w:val="00A16528"/>
    <w:rsid w:val="00A31E15"/>
    <w:rsid w:val="00A36429"/>
    <w:rsid w:val="00A40CF9"/>
    <w:rsid w:val="00A411CB"/>
    <w:rsid w:val="00A42BDC"/>
    <w:rsid w:val="00A4319F"/>
    <w:rsid w:val="00A466DC"/>
    <w:rsid w:val="00A6736D"/>
    <w:rsid w:val="00A70D46"/>
    <w:rsid w:val="00A755EB"/>
    <w:rsid w:val="00A80059"/>
    <w:rsid w:val="00A843A1"/>
    <w:rsid w:val="00A910CC"/>
    <w:rsid w:val="00A92413"/>
    <w:rsid w:val="00A94601"/>
    <w:rsid w:val="00A96C67"/>
    <w:rsid w:val="00AB1A57"/>
    <w:rsid w:val="00AB20D7"/>
    <w:rsid w:val="00AB4204"/>
    <w:rsid w:val="00AC0B27"/>
    <w:rsid w:val="00AC3D21"/>
    <w:rsid w:val="00AC6484"/>
    <w:rsid w:val="00AD12C0"/>
    <w:rsid w:val="00AD1FC5"/>
    <w:rsid w:val="00AD547B"/>
    <w:rsid w:val="00AE5647"/>
    <w:rsid w:val="00AF2B10"/>
    <w:rsid w:val="00AF5D4E"/>
    <w:rsid w:val="00B14A88"/>
    <w:rsid w:val="00B150E4"/>
    <w:rsid w:val="00B158E8"/>
    <w:rsid w:val="00B162D2"/>
    <w:rsid w:val="00B206E5"/>
    <w:rsid w:val="00B23FC5"/>
    <w:rsid w:val="00B26B61"/>
    <w:rsid w:val="00B336DD"/>
    <w:rsid w:val="00B342CE"/>
    <w:rsid w:val="00B36434"/>
    <w:rsid w:val="00B4047D"/>
    <w:rsid w:val="00B457C4"/>
    <w:rsid w:val="00B4727E"/>
    <w:rsid w:val="00B51764"/>
    <w:rsid w:val="00B52BCE"/>
    <w:rsid w:val="00B53CD4"/>
    <w:rsid w:val="00B568BF"/>
    <w:rsid w:val="00B650A1"/>
    <w:rsid w:val="00B73D71"/>
    <w:rsid w:val="00B747D9"/>
    <w:rsid w:val="00B83EA4"/>
    <w:rsid w:val="00B91CF7"/>
    <w:rsid w:val="00B94551"/>
    <w:rsid w:val="00B95A8D"/>
    <w:rsid w:val="00BA0509"/>
    <w:rsid w:val="00BA1C53"/>
    <w:rsid w:val="00BA4672"/>
    <w:rsid w:val="00BA708C"/>
    <w:rsid w:val="00BB5134"/>
    <w:rsid w:val="00BC0BA8"/>
    <w:rsid w:val="00BC2AFC"/>
    <w:rsid w:val="00BC4502"/>
    <w:rsid w:val="00BD0214"/>
    <w:rsid w:val="00BD0D91"/>
    <w:rsid w:val="00BD5653"/>
    <w:rsid w:val="00BD6421"/>
    <w:rsid w:val="00BD74AE"/>
    <w:rsid w:val="00BE028D"/>
    <w:rsid w:val="00BE10E2"/>
    <w:rsid w:val="00BE7722"/>
    <w:rsid w:val="00BF1565"/>
    <w:rsid w:val="00BF7387"/>
    <w:rsid w:val="00C01B00"/>
    <w:rsid w:val="00C01BB1"/>
    <w:rsid w:val="00C046C6"/>
    <w:rsid w:val="00C05892"/>
    <w:rsid w:val="00C06E25"/>
    <w:rsid w:val="00C13686"/>
    <w:rsid w:val="00C164E2"/>
    <w:rsid w:val="00C250E4"/>
    <w:rsid w:val="00C26EB1"/>
    <w:rsid w:val="00C35BF0"/>
    <w:rsid w:val="00C35E88"/>
    <w:rsid w:val="00C375CE"/>
    <w:rsid w:val="00C402DF"/>
    <w:rsid w:val="00C44257"/>
    <w:rsid w:val="00C45A7F"/>
    <w:rsid w:val="00C47272"/>
    <w:rsid w:val="00C47CD4"/>
    <w:rsid w:val="00C501D7"/>
    <w:rsid w:val="00C5186A"/>
    <w:rsid w:val="00C52D1C"/>
    <w:rsid w:val="00C52E26"/>
    <w:rsid w:val="00C6259A"/>
    <w:rsid w:val="00C71DA1"/>
    <w:rsid w:val="00C75993"/>
    <w:rsid w:val="00C76BBF"/>
    <w:rsid w:val="00C969DF"/>
    <w:rsid w:val="00C97451"/>
    <w:rsid w:val="00CA79F9"/>
    <w:rsid w:val="00CC6156"/>
    <w:rsid w:val="00CC7B13"/>
    <w:rsid w:val="00CD003B"/>
    <w:rsid w:val="00CD49B2"/>
    <w:rsid w:val="00CD4B30"/>
    <w:rsid w:val="00CE2B83"/>
    <w:rsid w:val="00CF1083"/>
    <w:rsid w:val="00CF1F21"/>
    <w:rsid w:val="00CF4BE4"/>
    <w:rsid w:val="00CF6DA0"/>
    <w:rsid w:val="00D01581"/>
    <w:rsid w:val="00D15FDF"/>
    <w:rsid w:val="00D20C77"/>
    <w:rsid w:val="00D24293"/>
    <w:rsid w:val="00D32E3C"/>
    <w:rsid w:val="00D36223"/>
    <w:rsid w:val="00D37A14"/>
    <w:rsid w:val="00D40F4B"/>
    <w:rsid w:val="00D44305"/>
    <w:rsid w:val="00D468A8"/>
    <w:rsid w:val="00D53411"/>
    <w:rsid w:val="00D54053"/>
    <w:rsid w:val="00D61E92"/>
    <w:rsid w:val="00D632CC"/>
    <w:rsid w:val="00D6744B"/>
    <w:rsid w:val="00D72C69"/>
    <w:rsid w:val="00D72DAE"/>
    <w:rsid w:val="00D744DF"/>
    <w:rsid w:val="00D838D5"/>
    <w:rsid w:val="00D85CE5"/>
    <w:rsid w:val="00D85DE9"/>
    <w:rsid w:val="00D86A25"/>
    <w:rsid w:val="00D96288"/>
    <w:rsid w:val="00DA0B02"/>
    <w:rsid w:val="00DA2CAB"/>
    <w:rsid w:val="00DB09B0"/>
    <w:rsid w:val="00DB1988"/>
    <w:rsid w:val="00DC0E2E"/>
    <w:rsid w:val="00DC5D6A"/>
    <w:rsid w:val="00DD281C"/>
    <w:rsid w:val="00DD4589"/>
    <w:rsid w:val="00DE013C"/>
    <w:rsid w:val="00DE0AF4"/>
    <w:rsid w:val="00DE70D9"/>
    <w:rsid w:val="00DF03E2"/>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7D8D"/>
    <w:rsid w:val="00E46485"/>
    <w:rsid w:val="00E5360D"/>
    <w:rsid w:val="00E553C3"/>
    <w:rsid w:val="00E6060E"/>
    <w:rsid w:val="00E6793A"/>
    <w:rsid w:val="00E706DA"/>
    <w:rsid w:val="00E709DD"/>
    <w:rsid w:val="00E70E93"/>
    <w:rsid w:val="00E7100E"/>
    <w:rsid w:val="00E76DB7"/>
    <w:rsid w:val="00E846F3"/>
    <w:rsid w:val="00EA7AF8"/>
    <w:rsid w:val="00EB10D2"/>
    <w:rsid w:val="00EB25FE"/>
    <w:rsid w:val="00EB2A9F"/>
    <w:rsid w:val="00EB70B8"/>
    <w:rsid w:val="00EC44AE"/>
    <w:rsid w:val="00EC6931"/>
    <w:rsid w:val="00ED2C5D"/>
    <w:rsid w:val="00EE14F8"/>
    <w:rsid w:val="00EF11DA"/>
    <w:rsid w:val="00EF32AE"/>
    <w:rsid w:val="00EF4733"/>
    <w:rsid w:val="00EF7635"/>
    <w:rsid w:val="00F01593"/>
    <w:rsid w:val="00F0399B"/>
    <w:rsid w:val="00F040F7"/>
    <w:rsid w:val="00F10E50"/>
    <w:rsid w:val="00F12D13"/>
    <w:rsid w:val="00F13020"/>
    <w:rsid w:val="00F14F82"/>
    <w:rsid w:val="00F16337"/>
    <w:rsid w:val="00F17855"/>
    <w:rsid w:val="00F23874"/>
    <w:rsid w:val="00F247C0"/>
    <w:rsid w:val="00F25752"/>
    <w:rsid w:val="00F326DA"/>
    <w:rsid w:val="00F34485"/>
    <w:rsid w:val="00F359C7"/>
    <w:rsid w:val="00F40B66"/>
    <w:rsid w:val="00F41D41"/>
    <w:rsid w:val="00F436D5"/>
    <w:rsid w:val="00F43E73"/>
    <w:rsid w:val="00F50877"/>
    <w:rsid w:val="00F56820"/>
    <w:rsid w:val="00F609AE"/>
    <w:rsid w:val="00F67230"/>
    <w:rsid w:val="00F8096A"/>
    <w:rsid w:val="00F85B6D"/>
    <w:rsid w:val="00F85C36"/>
    <w:rsid w:val="00F85FE5"/>
    <w:rsid w:val="00F86082"/>
    <w:rsid w:val="00F926CE"/>
    <w:rsid w:val="00F95E15"/>
    <w:rsid w:val="00FA245C"/>
    <w:rsid w:val="00FA3162"/>
    <w:rsid w:val="00FA3542"/>
    <w:rsid w:val="00FA417A"/>
    <w:rsid w:val="00FA50DA"/>
    <w:rsid w:val="00FA5203"/>
    <w:rsid w:val="00FB10A1"/>
    <w:rsid w:val="00FB2B50"/>
    <w:rsid w:val="00FB36A2"/>
    <w:rsid w:val="00FB3FAC"/>
    <w:rsid w:val="00FB4983"/>
    <w:rsid w:val="00FB7E1D"/>
    <w:rsid w:val="00FC53EC"/>
    <w:rsid w:val="00FC61AA"/>
    <w:rsid w:val="00FC6D28"/>
    <w:rsid w:val="00FD1278"/>
    <w:rsid w:val="00FD38E2"/>
    <w:rsid w:val="00FD56E4"/>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BF1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2394924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66462363">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198402133">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53830553">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298069834">
      <w:bodyDiv w:val="1"/>
      <w:marLeft w:val="0"/>
      <w:marRight w:val="0"/>
      <w:marTop w:val="0"/>
      <w:marBottom w:val="0"/>
      <w:divBdr>
        <w:top w:val="none" w:sz="0" w:space="0" w:color="auto"/>
        <w:left w:val="none" w:sz="0" w:space="0" w:color="auto"/>
        <w:bottom w:val="none" w:sz="0" w:space="0" w:color="auto"/>
        <w:right w:val="none" w:sz="0" w:space="0" w:color="auto"/>
      </w:divBdr>
    </w:div>
    <w:div w:id="328335884">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17361962">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42520663">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46923315">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17326088">
      <w:bodyDiv w:val="1"/>
      <w:marLeft w:val="0"/>
      <w:marRight w:val="0"/>
      <w:marTop w:val="0"/>
      <w:marBottom w:val="0"/>
      <w:divBdr>
        <w:top w:val="none" w:sz="0" w:space="0" w:color="auto"/>
        <w:left w:val="none" w:sz="0" w:space="0" w:color="auto"/>
        <w:bottom w:val="none" w:sz="0" w:space="0" w:color="auto"/>
        <w:right w:val="none" w:sz="0" w:space="0" w:color="auto"/>
      </w:divBdr>
    </w:div>
    <w:div w:id="917833705">
      <w:bodyDiv w:val="1"/>
      <w:marLeft w:val="0"/>
      <w:marRight w:val="0"/>
      <w:marTop w:val="0"/>
      <w:marBottom w:val="0"/>
      <w:divBdr>
        <w:top w:val="none" w:sz="0" w:space="0" w:color="auto"/>
        <w:left w:val="none" w:sz="0" w:space="0" w:color="auto"/>
        <w:bottom w:val="none" w:sz="0" w:space="0" w:color="auto"/>
        <w:right w:val="none" w:sz="0" w:space="0" w:color="auto"/>
      </w:divBdr>
    </w:div>
    <w:div w:id="923488554">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20807091">
      <w:bodyDiv w:val="1"/>
      <w:marLeft w:val="0"/>
      <w:marRight w:val="0"/>
      <w:marTop w:val="0"/>
      <w:marBottom w:val="0"/>
      <w:divBdr>
        <w:top w:val="none" w:sz="0" w:space="0" w:color="auto"/>
        <w:left w:val="none" w:sz="0" w:space="0" w:color="auto"/>
        <w:bottom w:val="none" w:sz="0" w:space="0" w:color="auto"/>
        <w:right w:val="none" w:sz="0" w:space="0" w:color="auto"/>
      </w:divBdr>
    </w:div>
    <w:div w:id="113344986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69509913">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385450096">
      <w:bodyDiv w:val="1"/>
      <w:marLeft w:val="0"/>
      <w:marRight w:val="0"/>
      <w:marTop w:val="0"/>
      <w:marBottom w:val="0"/>
      <w:divBdr>
        <w:top w:val="none" w:sz="0" w:space="0" w:color="auto"/>
        <w:left w:val="none" w:sz="0" w:space="0" w:color="auto"/>
        <w:bottom w:val="none" w:sz="0" w:space="0" w:color="auto"/>
        <w:right w:val="none" w:sz="0" w:space="0" w:color="auto"/>
      </w:divBdr>
      <w:divsChild>
        <w:div w:id="1422608166">
          <w:marLeft w:val="0"/>
          <w:marRight w:val="0"/>
          <w:marTop w:val="0"/>
          <w:marBottom w:val="0"/>
          <w:divBdr>
            <w:top w:val="none" w:sz="0" w:space="0" w:color="auto"/>
            <w:left w:val="none" w:sz="0" w:space="0" w:color="auto"/>
            <w:bottom w:val="none" w:sz="0" w:space="0" w:color="auto"/>
            <w:right w:val="none" w:sz="0" w:space="0" w:color="auto"/>
          </w:divBdr>
        </w:div>
        <w:div w:id="660425332">
          <w:marLeft w:val="0"/>
          <w:marRight w:val="0"/>
          <w:marTop w:val="0"/>
          <w:marBottom w:val="0"/>
          <w:divBdr>
            <w:top w:val="none" w:sz="0" w:space="0" w:color="auto"/>
            <w:left w:val="none" w:sz="0" w:space="0" w:color="auto"/>
            <w:bottom w:val="none" w:sz="0" w:space="0" w:color="auto"/>
            <w:right w:val="none" w:sz="0" w:space="0" w:color="auto"/>
          </w:divBdr>
        </w:div>
        <w:div w:id="1827935579">
          <w:marLeft w:val="0"/>
          <w:marRight w:val="0"/>
          <w:marTop w:val="0"/>
          <w:marBottom w:val="0"/>
          <w:divBdr>
            <w:top w:val="none" w:sz="0" w:space="0" w:color="auto"/>
            <w:left w:val="none" w:sz="0" w:space="0" w:color="auto"/>
            <w:bottom w:val="none" w:sz="0" w:space="0" w:color="auto"/>
            <w:right w:val="none" w:sz="0" w:space="0" w:color="auto"/>
          </w:divBdr>
        </w:div>
        <w:div w:id="1275095644">
          <w:marLeft w:val="0"/>
          <w:marRight w:val="0"/>
          <w:marTop w:val="0"/>
          <w:marBottom w:val="0"/>
          <w:divBdr>
            <w:top w:val="none" w:sz="0" w:space="0" w:color="auto"/>
            <w:left w:val="none" w:sz="0" w:space="0" w:color="auto"/>
            <w:bottom w:val="none" w:sz="0" w:space="0" w:color="auto"/>
            <w:right w:val="none" w:sz="0" w:space="0" w:color="auto"/>
          </w:divBdr>
        </w:div>
        <w:div w:id="1798643247">
          <w:marLeft w:val="0"/>
          <w:marRight w:val="0"/>
          <w:marTop w:val="0"/>
          <w:marBottom w:val="0"/>
          <w:divBdr>
            <w:top w:val="none" w:sz="0" w:space="0" w:color="auto"/>
            <w:left w:val="none" w:sz="0" w:space="0" w:color="auto"/>
            <w:bottom w:val="none" w:sz="0" w:space="0" w:color="auto"/>
            <w:right w:val="none" w:sz="0" w:space="0" w:color="auto"/>
          </w:divBdr>
        </w:div>
        <w:div w:id="1975982751">
          <w:marLeft w:val="0"/>
          <w:marRight w:val="0"/>
          <w:marTop w:val="0"/>
          <w:marBottom w:val="0"/>
          <w:divBdr>
            <w:top w:val="none" w:sz="0" w:space="0" w:color="auto"/>
            <w:left w:val="none" w:sz="0" w:space="0" w:color="auto"/>
            <w:bottom w:val="none" w:sz="0" w:space="0" w:color="auto"/>
            <w:right w:val="none" w:sz="0" w:space="0" w:color="auto"/>
          </w:divBdr>
        </w:div>
        <w:div w:id="1489054962">
          <w:marLeft w:val="0"/>
          <w:marRight w:val="0"/>
          <w:marTop w:val="0"/>
          <w:marBottom w:val="0"/>
          <w:divBdr>
            <w:top w:val="none" w:sz="0" w:space="0" w:color="auto"/>
            <w:left w:val="none" w:sz="0" w:space="0" w:color="auto"/>
            <w:bottom w:val="none" w:sz="0" w:space="0" w:color="auto"/>
            <w:right w:val="none" w:sz="0" w:space="0" w:color="auto"/>
          </w:divBdr>
        </w:div>
      </w:divsChild>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42144106">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785029616">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0048295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285</TotalTime>
  <Pages>1</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HannahB</cp:lastModifiedBy>
  <cp:revision>2</cp:revision>
  <cp:lastPrinted>2024-09-15T12:36:00Z</cp:lastPrinted>
  <dcterms:created xsi:type="dcterms:W3CDTF">2026-09-10T20:06:00Z</dcterms:created>
  <dcterms:modified xsi:type="dcterms:W3CDTF">2026-09-10T20:06:00Z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bb98d301-70bc-4277-acf8-c4a231f4f4c5</vt:lpwstr>
  </property>
</Properties>
</file>